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w:t>
      </w:r>
      <w:r w:rsidR="0062628F" w:rsidRPr="0062628F">
        <w:rPr>
          <w:rFonts w:ascii="Times New Roman" w:hAnsi="Times New Roman" w:cs="Times New Roman"/>
          <w:b/>
          <w:u w:val="single"/>
        </w:rPr>
        <w:t>Beatrix Potter Naughty Animal Tales</w:t>
      </w:r>
      <w:r w:rsidR="0062628F">
        <w:rPr>
          <w:rFonts w:ascii="Times New Roman" w:hAnsi="Times New Roman" w:cs="Times New Roman"/>
        </w:rPr>
        <w:t xml:space="preserve">  </w:t>
      </w:r>
      <w:r w:rsidRPr="00C8441B">
        <w:rPr>
          <w:rFonts w:ascii="Times New Roman" w:hAnsi="Times New Roman" w:cs="Times New Roman"/>
        </w:rPr>
        <w:t xml:space="preserve"> TIME FRAME</w:t>
      </w:r>
      <w:r w:rsidRPr="0062628F">
        <w:rPr>
          <w:rFonts w:ascii="Times New Roman" w:hAnsi="Times New Roman" w:cs="Times New Roman"/>
          <w:b/>
          <w:u w:val="single"/>
        </w:rPr>
        <w:t>:</w:t>
      </w:r>
      <w:r w:rsidR="0062628F" w:rsidRPr="0062628F">
        <w:rPr>
          <w:rFonts w:ascii="Times New Roman" w:hAnsi="Times New Roman" w:cs="Times New Roman"/>
          <w:b/>
          <w:u w:val="single"/>
        </w:rPr>
        <w:t xml:space="preserve">  One Week</w:t>
      </w:r>
      <w:r w:rsidR="0062628F">
        <w:rPr>
          <w:rFonts w:ascii="Times New Roman" w:hAnsi="Times New Roman" w:cs="Times New Roman"/>
        </w:rPr>
        <w:t xml:space="preserve">   </w:t>
      </w:r>
      <w:r w:rsidRPr="00C8441B">
        <w:rPr>
          <w:rFonts w:ascii="Times New Roman" w:hAnsi="Times New Roman" w:cs="Times New Roman"/>
        </w:rPr>
        <w:t xml:space="preserve"> TEACHER: __</w:t>
      </w:r>
      <w:r w:rsidR="00B727F7">
        <w:rPr>
          <w:rFonts w:ascii="Times New Roman" w:hAnsi="Times New Roman" w:cs="Times New Roman"/>
        </w:rPr>
        <w:t>___</w:t>
      </w:r>
      <w:r w:rsidRPr="00C8441B">
        <w:rPr>
          <w:rFonts w:ascii="Times New Roman" w:hAnsi="Times New Roman" w:cs="Times New Roman"/>
        </w:rPr>
        <w:t>_______________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3906"/>
        <w:gridCol w:w="32"/>
        <w:gridCol w:w="1066"/>
        <w:gridCol w:w="2196"/>
        <w:gridCol w:w="22"/>
        <w:gridCol w:w="2174"/>
        <w:gridCol w:w="1098"/>
        <w:gridCol w:w="12"/>
        <w:gridCol w:w="3894"/>
      </w:tblGrid>
      <w:tr w:rsidR="00A309A0" w:rsidRPr="00F965B2" w:rsidTr="00F965B2">
        <w:tc>
          <w:tcPr>
            <w:tcW w:w="14400" w:type="dxa"/>
            <w:gridSpan w:val="9"/>
          </w:tcPr>
          <w:tbl>
            <w:tblPr>
              <w:tblW w:w="0" w:type="auto"/>
              <w:tblBorders>
                <w:top w:val="nil"/>
                <w:left w:val="nil"/>
                <w:bottom w:val="nil"/>
                <w:right w:val="nil"/>
              </w:tblBorders>
              <w:tblLook w:val="0000"/>
            </w:tblPr>
            <w:tblGrid>
              <w:gridCol w:w="14184"/>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trPr>
                <w:trHeight w:val="110"/>
              </w:trPr>
              <w:tc>
                <w:tcPr>
                  <w:tcW w:w="0" w:type="auto"/>
                </w:tcPr>
                <w:p w:rsidR="00C8441B" w:rsidRPr="0062628F" w:rsidRDefault="0062628F">
                  <w:pPr>
                    <w:pStyle w:val="Default"/>
                    <w:rPr>
                      <w:rFonts w:ascii="Times New Roman" w:hAnsi="Times New Roman" w:cs="Times New Roman"/>
                    </w:rPr>
                  </w:pPr>
                  <w:r w:rsidRPr="0062628F">
                    <w:rPr>
                      <w:rFonts w:ascii="Times New Roman" w:hAnsi="Times New Roman" w:cs="Times New Roman"/>
                    </w:rPr>
                    <w:t xml:space="preserve">The students will hear and/or read various stories from author/illustrator Beatrix Potter. </w:t>
                  </w:r>
                  <w:r w:rsidRPr="0062628F">
                    <w:rPr>
                      <w:rFonts w:ascii="Times New Roman" w:hAnsi="Times New Roman" w:cs="Times New Roman"/>
                      <w:lang/>
                    </w:rPr>
                    <w:t>Beatrix Potter's charming animal stories are as popular today as when they were published in the early 1900s, owing largely to Potter's beautiful artwork and the simplicity of her characters and themes. Students will compare and contrast story characters to each other and themselves.</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9"/>
          </w:tcPr>
          <w:tbl>
            <w:tblPr>
              <w:tblW w:w="0" w:type="auto"/>
              <w:tblBorders>
                <w:top w:val="nil"/>
                <w:left w:val="nil"/>
                <w:bottom w:val="nil"/>
                <w:right w:val="nil"/>
              </w:tblBorders>
              <w:tblLook w:val="000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62628F">
                  <w:pPr>
                    <w:pStyle w:val="Default"/>
                    <w:rPr>
                      <w:rFonts w:ascii="Times New Roman" w:hAnsi="Times New Roman" w:cs="Times New Roman"/>
                      <w:sz w:val="22"/>
                      <w:szCs w:val="22"/>
                    </w:rPr>
                  </w:pPr>
                  <w:r>
                    <w:rPr>
                      <w:rFonts w:ascii="Times New Roman" w:hAnsi="Times New Roman" w:cs="Times New Roman"/>
                      <w:sz w:val="22"/>
                      <w:szCs w:val="22"/>
                    </w:rPr>
                    <w:sym w:font="Wingdings 2" w:char="F052"/>
                  </w:r>
                  <w:r w:rsidR="00A309A0"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build strong content knowledge.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respond to the varying demands of audience, task, and discipline. </w:t>
                  </w:r>
                </w:p>
                <w:p w:rsidR="00A309A0" w:rsidRPr="00F965B2" w:rsidRDefault="0062628F">
                  <w:pPr>
                    <w:pStyle w:val="Default"/>
                    <w:rPr>
                      <w:rFonts w:ascii="Times New Roman" w:hAnsi="Times New Roman" w:cs="Times New Roman"/>
                      <w:sz w:val="22"/>
                      <w:szCs w:val="22"/>
                    </w:rPr>
                  </w:pPr>
                  <w:r>
                    <w:rPr>
                      <w:rFonts w:ascii="Times New Roman" w:hAnsi="Times New Roman" w:cs="Times New Roman"/>
                      <w:sz w:val="22"/>
                      <w:szCs w:val="22"/>
                    </w:rPr>
                    <w:sym w:font="Wingdings 2" w:char="F052"/>
                  </w:r>
                  <w:r w:rsidR="00A309A0"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9"/>
          </w:tcPr>
          <w:tbl>
            <w:tblPr>
              <w:tblW w:w="0" w:type="auto"/>
              <w:tblBorders>
                <w:top w:val="nil"/>
                <w:left w:val="nil"/>
                <w:bottom w:val="nil"/>
                <w:right w:val="nil"/>
              </w:tblBorders>
              <w:tblLook w:val="000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62628F" w:rsidTr="0062628F">
        <w:tc>
          <w:tcPr>
            <w:tcW w:w="3938" w:type="dxa"/>
            <w:gridSpan w:val="2"/>
          </w:tcPr>
          <w:p w:rsidR="00A309A0" w:rsidRPr="0062628F" w:rsidRDefault="00A309A0" w:rsidP="00C8441B">
            <w:pPr>
              <w:pStyle w:val="Default"/>
              <w:jc w:val="center"/>
              <w:rPr>
                <w:rFonts w:ascii="Times New Roman" w:hAnsi="Times New Roman" w:cs="Times New Roman"/>
              </w:rPr>
            </w:pPr>
          </w:p>
          <w:tbl>
            <w:tblPr>
              <w:tblW w:w="3722" w:type="dxa"/>
              <w:tblBorders>
                <w:top w:val="nil"/>
                <w:left w:val="nil"/>
                <w:bottom w:val="nil"/>
                <w:right w:val="nil"/>
              </w:tblBorders>
              <w:tblLook w:val="0000"/>
            </w:tblPr>
            <w:tblGrid>
              <w:gridCol w:w="3722"/>
            </w:tblGrid>
            <w:tr w:rsidR="00A309A0" w:rsidRPr="0062628F" w:rsidTr="0062628F">
              <w:trPr>
                <w:trHeight w:val="242"/>
              </w:trPr>
              <w:tc>
                <w:tcPr>
                  <w:tcW w:w="3722" w:type="dxa"/>
                </w:tcPr>
                <w:p w:rsidR="00A309A0" w:rsidRPr="0062628F" w:rsidRDefault="00A309A0" w:rsidP="00C8441B">
                  <w:pPr>
                    <w:pStyle w:val="Default"/>
                    <w:jc w:val="center"/>
                    <w:rPr>
                      <w:rFonts w:ascii="Times New Roman" w:hAnsi="Times New Roman" w:cs="Times New Roman"/>
                    </w:rPr>
                  </w:pPr>
                  <w:r w:rsidRPr="0062628F">
                    <w:rPr>
                      <w:rFonts w:ascii="Times New Roman" w:hAnsi="Times New Roman" w:cs="Times New Roman"/>
                      <w:b/>
                      <w:bCs/>
                    </w:rPr>
                    <w:t>Reading</w:t>
                  </w:r>
                </w:p>
                <w:p w:rsidR="0062628F" w:rsidRPr="0062628F" w:rsidRDefault="0062628F" w:rsidP="0062628F">
                  <w:pPr>
                    <w:pStyle w:val="Default"/>
                    <w:rPr>
                      <w:rFonts w:ascii="Times New Roman" w:hAnsi="Times New Roman" w:cs="Times New Roman"/>
                    </w:rPr>
                  </w:pPr>
                  <w:r w:rsidRPr="0062628F">
                    <w:rPr>
                      <w:rFonts w:ascii="Times New Roman" w:hAnsi="Times New Roman" w:cs="Times New Roman"/>
                      <w:b/>
                    </w:rPr>
                    <w:t>RL4.1</w:t>
                  </w:r>
                  <w:r w:rsidRPr="0062628F">
                    <w:rPr>
                      <w:rFonts w:ascii="Times New Roman" w:hAnsi="Times New Roman" w:cs="Times New Roman"/>
                    </w:rPr>
                    <w:t xml:space="preserve"> Refer to details and examples in a text when explaining what the text says explicitly and when drawing inferences from the text. </w:t>
                  </w:r>
                </w:p>
                <w:p w:rsidR="0062628F" w:rsidRPr="0062628F" w:rsidRDefault="0062628F" w:rsidP="0062628F">
                  <w:pPr>
                    <w:spacing w:after="0" w:line="240" w:lineRule="auto"/>
                    <w:rPr>
                      <w:rFonts w:ascii="Times New Roman" w:hAnsi="Times New Roman" w:cs="Times New Roman"/>
                      <w:sz w:val="24"/>
                      <w:szCs w:val="24"/>
                    </w:rPr>
                  </w:pPr>
                  <w:r w:rsidRPr="0062628F">
                    <w:rPr>
                      <w:rFonts w:ascii="Times New Roman" w:hAnsi="Times New Roman" w:cs="Times New Roman"/>
                      <w:b/>
                      <w:sz w:val="24"/>
                      <w:szCs w:val="24"/>
                    </w:rPr>
                    <w:t>RL4.3</w:t>
                  </w:r>
                  <w:r w:rsidRPr="0062628F">
                    <w:rPr>
                      <w:rFonts w:ascii="Times New Roman" w:hAnsi="Times New Roman" w:cs="Times New Roman"/>
                      <w:sz w:val="24"/>
                      <w:szCs w:val="24"/>
                    </w:rPr>
                    <w:t xml:space="preserve"> – Compare and contrast two or more characters, settings, or events in a story or drama, drawing on specific details in the text (e.g., how characters interact).</w:t>
                  </w:r>
                </w:p>
                <w:p w:rsidR="0062628F" w:rsidRPr="0062628F" w:rsidRDefault="0062628F" w:rsidP="0062628F">
                  <w:pPr>
                    <w:spacing w:after="0" w:line="240" w:lineRule="auto"/>
                    <w:rPr>
                      <w:rFonts w:ascii="Times New Roman" w:hAnsi="Times New Roman" w:cs="Times New Roman"/>
                      <w:sz w:val="24"/>
                      <w:szCs w:val="24"/>
                    </w:rPr>
                  </w:pPr>
                  <w:r w:rsidRPr="0062628F">
                    <w:rPr>
                      <w:rFonts w:ascii="Times New Roman" w:hAnsi="Times New Roman" w:cs="Times New Roman"/>
                      <w:b/>
                      <w:sz w:val="24"/>
                      <w:szCs w:val="24"/>
                    </w:rPr>
                    <w:t>RL4.4</w:t>
                  </w:r>
                  <w:r w:rsidRPr="0062628F">
                    <w:rPr>
                      <w:rFonts w:ascii="Times New Roman" w:hAnsi="Times New Roman" w:cs="Times New Roman"/>
                      <w:sz w:val="24"/>
                      <w:szCs w:val="24"/>
                    </w:rPr>
                    <w:t xml:space="preserve"> – Determine the meaning of words and phrases as they are used in a text, including those that allude to significant characters found in </w:t>
                  </w:r>
                  <w:r w:rsidRPr="0062628F">
                    <w:rPr>
                      <w:rFonts w:ascii="Times New Roman" w:hAnsi="Times New Roman" w:cs="Times New Roman"/>
                      <w:sz w:val="24"/>
                      <w:szCs w:val="24"/>
                    </w:rPr>
                    <w:lastRenderedPageBreak/>
                    <w:t>mythology (e.g., Herculean).</w:t>
                  </w:r>
                </w:p>
                <w:p w:rsidR="0062628F" w:rsidRPr="0062628F" w:rsidRDefault="0062628F" w:rsidP="0062628F">
                  <w:pPr>
                    <w:widowControl w:val="0"/>
                    <w:autoSpaceDE w:val="0"/>
                    <w:autoSpaceDN w:val="0"/>
                    <w:adjustRightInd w:val="0"/>
                    <w:spacing w:after="0" w:line="240" w:lineRule="auto"/>
                    <w:rPr>
                      <w:rFonts w:ascii="Times New Roman" w:hAnsi="Times New Roman" w:cs="Times New Roman"/>
                      <w:sz w:val="24"/>
                      <w:szCs w:val="24"/>
                    </w:rPr>
                  </w:pPr>
                  <w:r w:rsidRPr="0062628F">
                    <w:rPr>
                      <w:rFonts w:ascii="Times New Roman" w:hAnsi="Times New Roman" w:cs="Times New Roman"/>
                      <w:b/>
                      <w:sz w:val="24"/>
                      <w:szCs w:val="24"/>
                    </w:rPr>
                    <w:t>RL4.5</w:t>
                  </w:r>
                  <w:r w:rsidRPr="0062628F">
                    <w:rPr>
                      <w:rFonts w:ascii="Times New Roman" w:hAnsi="Times New Roman" w:cs="Times New Roman"/>
                      <w:sz w:val="24"/>
                      <w:szCs w:val="24"/>
                    </w:rPr>
                    <w:t xml:space="preserve"> - Explain major differences between poems, drama, and prose, and refer to the structural elements of poems (e.g., verse, rhythm, meter) and drama (e.g., casts of characters, settings, descriptions, dialogue, stage directions) when writing or speaking about a text.</w:t>
                  </w:r>
                </w:p>
                <w:p w:rsidR="0017396F" w:rsidRPr="0062628F" w:rsidRDefault="0062628F" w:rsidP="0062628F">
                  <w:pPr>
                    <w:spacing w:after="0" w:line="240" w:lineRule="auto"/>
                    <w:rPr>
                      <w:rFonts w:ascii="Times New Roman" w:hAnsi="Times New Roman" w:cs="Times New Roman"/>
                      <w:sz w:val="24"/>
                      <w:szCs w:val="24"/>
                    </w:rPr>
                  </w:pPr>
                  <w:r w:rsidRPr="0062628F">
                    <w:rPr>
                      <w:rFonts w:ascii="Times New Roman" w:hAnsi="Times New Roman" w:cs="Times New Roman"/>
                      <w:b/>
                      <w:sz w:val="24"/>
                      <w:szCs w:val="24"/>
                    </w:rPr>
                    <w:t xml:space="preserve">RL4.6 </w:t>
                  </w:r>
                  <w:r w:rsidRPr="0062628F">
                    <w:rPr>
                      <w:rFonts w:ascii="Times New Roman" w:hAnsi="Times New Roman" w:cs="Times New Roman"/>
                      <w:sz w:val="24"/>
                      <w:szCs w:val="24"/>
                    </w:rPr>
                    <w:t>– Compare and contrast the point of view from which different stories are narrated, including the difference between first- and third- person narratives.</w:t>
                  </w:r>
                </w:p>
                <w:p w:rsidR="00C8441B" w:rsidRPr="0062628F" w:rsidRDefault="00C8441B" w:rsidP="00C8441B">
                  <w:pPr>
                    <w:pStyle w:val="Default"/>
                    <w:jc w:val="center"/>
                    <w:rPr>
                      <w:rFonts w:ascii="Times New Roman" w:hAnsi="Times New Roman" w:cs="Times New Roman"/>
                    </w:rPr>
                  </w:pPr>
                </w:p>
              </w:tc>
            </w:tr>
          </w:tbl>
          <w:p w:rsidR="00A309A0" w:rsidRPr="0062628F" w:rsidRDefault="00A309A0" w:rsidP="00C8441B">
            <w:pPr>
              <w:pStyle w:val="NoSpacing"/>
              <w:jc w:val="center"/>
              <w:rPr>
                <w:rFonts w:ascii="Times New Roman" w:hAnsi="Times New Roman" w:cs="Times New Roman"/>
                <w:sz w:val="24"/>
                <w:szCs w:val="24"/>
              </w:rPr>
            </w:pPr>
          </w:p>
        </w:tc>
        <w:tc>
          <w:tcPr>
            <w:tcW w:w="3284" w:type="dxa"/>
            <w:gridSpan w:val="3"/>
          </w:tcPr>
          <w:p w:rsidR="00A309A0" w:rsidRPr="0062628F" w:rsidRDefault="00A309A0" w:rsidP="00C8441B">
            <w:pPr>
              <w:pStyle w:val="Default"/>
              <w:jc w:val="center"/>
              <w:rPr>
                <w:rFonts w:ascii="Times New Roman" w:hAnsi="Times New Roman" w:cs="Times New Roman"/>
              </w:rPr>
            </w:pPr>
          </w:p>
          <w:tbl>
            <w:tblPr>
              <w:tblW w:w="0" w:type="auto"/>
              <w:jc w:val="center"/>
              <w:tblBorders>
                <w:top w:val="nil"/>
                <w:left w:val="nil"/>
                <w:bottom w:val="nil"/>
                <w:right w:val="nil"/>
              </w:tblBorders>
              <w:tblLook w:val="0000"/>
            </w:tblPr>
            <w:tblGrid>
              <w:gridCol w:w="1030"/>
            </w:tblGrid>
            <w:tr w:rsidR="00A309A0" w:rsidRPr="0062628F" w:rsidTr="00C8441B">
              <w:trPr>
                <w:trHeight w:val="110"/>
                <w:jc w:val="center"/>
              </w:trPr>
              <w:tc>
                <w:tcPr>
                  <w:tcW w:w="0" w:type="auto"/>
                </w:tcPr>
                <w:p w:rsidR="00A309A0" w:rsidRPr="0062628F" w:rsidRDefault="00A309A0" w:rsidP="00C8441B">
                  <w:pPr>
                    <w:pStyle w:val="Default"/>
                    <w:jc w:val="center"/>
                    <w:rPr>
                      <w:rFonts w:ascii="Times New Roman" w:hAnsi="Times New Roman" w:cs="Times New Roman"/>
                    </w:rPr>
                  </w:pPr>
                  <w:r w:rsidRPr="0062628F">
                    <w:rPr>
                      <w:rFonts w:ascii="Times New Roman" w:hAnsi="Times New Roman" w:cs="Times New Roman"/>
                      <w:b/>
                      <w:bCs/>
                    </w:rPr>
                    <w:t>Writing</w:t>
                  </w:r>
                </w:p>
              </w:tc>
            </w:tr>
          </w:tbl>
          <w:p w:rsidR="0062628F" w:rsidRPr="0062628F" w:rsidRDefault="0062628F" w:rsidP="0062628F">
            <w:pPr>
              <w:rPr>
                <w:rFonts w:ascii="Times New Roman" w:hAnsi="Times New Roman" w:cs="Times New Roman"/>
                <w:sz w:val="24"/>
                <w:szCs w:val="24"/>
              </w:rPr>
            </w:pPr>
            <w:r w:rsidRPr="0062628F">
              <w:rPr>
                <w:rFonts w:ascii="Times New Roman" w:hAnsi="Times New Roman" w:cs="Times New Roman"/>
                <w:b/>
                <w:sz w:val="24"/>
                <w:szCs w:val="24"/>
              </w:rPr>
              <w:t xml:space="preserve">W4.3a - </w:t>
            </w:r>
            <w:r w:rsidRPr="0062628F">
              <w:rPr>
                <w:rFonts w:ascii="Times New Roman" w:hAnsi="Times New Roman" w:cs="Times New Roman"/>
                <w:sz w:val="24"/>
                <w:szCs w:val="24"/>
              </w:rPr>
              <w:t>Write narratives to develop real or imagined experiences or events using effective technique, descriptive details, and clear event sequences. Orient the reader by establishing a situation and introducing a narrator and/or characters; organize an event sequence that unfolds naturally.</w:t>
            </w:r>
          </w:p>
          <w:p w:rsidR="0062628F" w:rsidRPr="0062628F" w:rsidRDefault="0062628F" w:rsidP="0062628F">
            <w:pPr>
              <w:rPr>
                <w:rFonts w:ascii="Times New Roman" w:hAnsi="Times New Roman" w:cs="Times New Roman"/>
                <w:sz w:val="24"/>
                <w:szCs w:val="24"/>
              </w:rPr>
            </w:pPr>
            <w:r w:rsidRPr="0062628F">
              <w:rPr>
                <w:rFonts w:ascii="Times New Roman" w:hAnsi="Times New Roman" w:cs="Times New Roman"/>
                <w:b/>
                <w:sz w:val="24"/>
                <w:szCs w:val="24"/>
              </w:rPr>
              <w:t>W4.3b</w:t>
            </w:r>
            <w:r w:rsidRPr="0062628F">
              <w:rPr>
                <w:rFonts w:ascii="Times New Roman" w:hAnsi="Times New Roman" w:cs="Times New Roman"/>
                <w:sz w:val="24"/>
                <w:szCs w:val="24"/>
              </w:rPr>
              <w:t xml:space="preserve"> - Use dialogue and description to develop experiences and events or show the responses of characters to </w:t>
            </w:r>
            <w:r w:rsidRPr="0062628F">
              <w:rPr>
                <w:rFonts w:ascii="Times New Roman" w:hAnsi="Times New Roman" w:cs="Times New Roman"/>
                <w:sz w:val="24"/>
                <w:szCs w:val="24"/>
              </w:rPr>
              <w:lastRenderedPageBreak/>
              <w:t>situations.</w:t>
            </w:r>
          </w:p>
          <w:p w:rsidR="0062628F" w:rsidRPr="0062628F" w:rsidRDefault="0062628F" w:rsidP="0062628F">
            <w:pPr>
              <w:rPr>
                <w:rFonts w:ascii="Times New Roman" w:hAnsi="Times New Roman" w:cs="Times New Roman"/>
                <w:sz w:val="24"/>
                <w:szCs w:val="24"/>
              </w:rPr>
            </w:pPr>
            <w:r w:rsidRPr="0062628F">
              <w:rPr>
                <w:rFonts w:ascii="Times New Roman" w:hAnsi="Times New Roman" w:cs="Times New Roman"/>
                <w:b/>
                <w:sz w:val="24"/>
                <w:szCs w:val="24"/>
              </w:rPr>
              <w:t xml:space="preserve">W4.3c - </w:t>
            </w:r>
            <w:r w:rsidRPr="0062628F">
              <w:rPr>
                <w:rFonts w:ascii="Times New Roman" w:hAnsi="Times New Roman" w:cs="Times New Roman"/>
                <w:sz w:val="24"/>
                <w:szCs w:val="24"/>
              </w:rPr>
              <w:t>Use a variety of transitional words and phrases to manage the sequence of events.</w:t>
            </w:r>
          </w:p>
          <w:p w:rsidR="00A309A0" w:rsidRPr="0062628F" w:rsidRDefault="00A309A0" w:rsidP="00C8441B">
            <w:pPr>
              <w:pStyle w:val="NoSpacing"/>
              <w:jc w:val="center"/>
              <w:rPr>
                <w:rFonts w:ascii="Times New Roman" w:hAnsi="Times New Roman" w:cs="Times New Roman"/>
                <w:sz w:val="24"/>
                <w:szCs w:val="24"/>
              </w:rPr>
            </w:pPr>
          </w:p>
        </w:tc>
        <w:tc>
          <w:tcPr>
            <w:tcW w:w="3284" w:type="dxa"/>
            <w:gridSpan w:val="3"/>
          </w:tcPr>
          <w:p w:rsidR="00A309A0" w:rsidRPr="0062628F" w:rsidRDefault="00A309A0" w:rsidP="00C8441B">
            <w:pPr>
              <w:pStyle w:val="Default"/>
              <w:jc w:val="center"/>
              <w:rPr>
                <w:rFonts w:ascii="Times New Roman" w:hAnsi="Times New Roman" w:cs="Times New Roman"/>
              </w:rPr>
            </w:pPr>
          </w:p>
          <w:tbl>
            <w:tblPr>
              <w:tblW w:w="0" w:type="auto"/>
              <w:jc w:val="center"/>
              <w:tblBorders>
                <w:top w:val="nil"/>
                <w:left w:val="nil"/>
                <w:bottom w:val="nil"/>
                <w:right w:val="nil"/>
              </w:tblBorders>
              <w:tblLook w:val="0000"/>
            </w:tblPr>
            <w:tblGrid>
              <w:gridCol w:w="2631"/>
            </w:tblGrid>
            <w:tr w:rsidR="00A309A0" w:rsidRPr="0062628F" w:rsidTr="00C8441B">
              <w:trPr>
                <w:trHeight w:val="110"/>
                <w:jc w:val="center"/>
              </w:trPr>
              <w:tc>
                <w:tcPr>
                  <w:tcW w:w="0" w:type="auto"/>
                </w:tcPr>
                <w:p w:rsidR="00A309A0" w:rsidRPr="0062628F" w:rsidRDefault="00A309A0" w:rsidP="00C8441B">
                  <w:pPr>
                    <w:pStyle w:val="Default"/>
                    <w:jc w:val="center"/>
                    <w:rPr>
                      <w:rFonts w:ascii="Times New Roman" w:hAnsi="Times New Roman" w:cs="Times New Roman"/>
                    </w:rPr>
                  </w:pPr>
                  <w:r w:rsidRPr="0062628F">
                    <w:rPr>
                      <w:rFonts w:ascii="Times New Roman" w:hAnsi="Times New Roman" w:cs="Times New Roman"/>
                      <w:b/>
                      <w:bCs/>
                    </w:rPr>
                    <w:t>Speaking and Listening</w:t>
                  </w:r>
                </w:p>
              </w:tc>
            </w:tr>
          </w:tbl>
          <w:p w:rsidR="0062628F" w:rsidRPr="0062628F" w:rsidRDefault="0062628F" w:rsidP="0062628F">
            <w:pPr>
              <w:rPr>
                <w:rFonts w:ascii="Times New Roman" w:hAnsi="Times New Roman" w:cs="Times New Roman"/>
                <w:sz w:val="24"/>
                <w:szCs w:val="24"/>
              </w:rPr>
            </w:pPr>
            <w:r w:rsidRPr="0062628F">
              <w:rPr>
                <w:rFonts w:ascii="Times New Roman" w:hAnsi="Times New Roman" w:cs="Times New Roman"/>
                <w:b/>
                <w:sz w:val="24"/>
                <w:szCs w:val="24"/>
              </w:rPr>
              <w:t>SL4.1c</w:t>
            </w:r>
            <w:r w:rsidRPr="0062628F">
              <w:rPr>
                <w:rFonts w:ascii="Times New Roman" w:hAnsi="Times New Roman" w:cs="Times New Roman"/>
                <w:sz w:val="24"/>
                <w:szCs w:val="24"/>
              </w:rPr>
              <w:t xml:space="preserve"> - Engage effectively in a range of collaborative discussions (one-on-one, in groups, and teacher-led) with diverse partners on grade 4 topics and texts, building on others’ ideas and expressing their own clearly.  Pose and respond to specific questions by making comments that contribute to the discussion and elaborate on the remarks of others.</w:t>
            </w:r>
          </w:p>
          <w:p w:rsidR="0062628F" w:rsidRPr="0062628F" w:rsidRDefault="0062628F" w:rsidP="0062628F">
            <w:pPr>
              <w:rPr>
                <w:rFonts w:ascii="Times New Roman" w:hAnsi="Times New Roman" w:cs="Times New Roman"/>
                <w:sz w:val="24"/>
                <w:szCs w:val="24"/>
              </w:rPr>
            </w:pPr>
            <w:r w:rsidRPr="0062628F">
              <w:rPr>
                <w:rFonts w:ascii="Times New Roman" w:hAnsi="Times New Roman" w:cs="Times New Roman"/>
                <w:b/>
                <w:sz w:val="24"/>
                <w:szCs w:val="24"/>
              </w:rPr>
              <w:t>SL4.1d</w:t>
            </w:r>
            <w:r w:rsidRPr="0062628F">
              <w:rPr>
                <w:rFonts w:ascii="Times New Roman" w:hAnsi="Times New Roman" w:cs="Times New Roman"/>
                <w:sz w:val="24"/>
                <w:szCs w:val="24"/>
              </w:rPr>
              <w:t xml:space="preserve"> – Review the key ideas </w:t>
            </w:r>
            <w:r w:rsidRPr="0062628F">
              <w:rPr>
                <w:rFonts w:ascii="Times New Roman" w:hAnsi="Times New Roman" w:cs="Times New Roman"/>
                <w:sz w:val="24"/>
                <w:szCs w:val="24"/>
              </w:rPr>
              <w:lastRenderedPageBreak/>
              <w:t>expressed and draw conclusions in light of information and knowledge gained and discussed.</w:t>
            </w:r>
          </w:p>
          <w:p w:rsidR="00A309A0" w:rsidRPr="0062628F" w:rsidRDefault="00A309A0" w:rsidP="00C8441B">
            <w:pPr>
              <w:pStyle w:val="NoSpacing"/>
              <w:jc w:val="center"/>
              <w:rPr>
                <w:rFonts w:ascii="Times New Roman" w:hAnsi="Times New Roman" w:cs="Times New Roman"/>
                <w:sz w:val="24"/>
                <w:szCs w:val="24"/>
              </w:rPr>
            </w:pPr>
          </w:p>
        </w:tc>
        <w:tc>
          <w:tcPr>
            <w:tcW w:w="3894" w:type="dxa"/>
          </w:tcPr>
          <w:p w:rsidR="00A309A0" w:rsidRPr="0062628F" w:rsidRDefault="00A309A0" w:rsidP="00C8441B">
            <w:pPr>
              <w:pStyle w:val="Default"/>
              <w:jc w:val="center"/>
              <w:rPr>
                <w:rFonts w:ascii="Times New Roman" w:hAnsi="Times New Roman" w:cs="Times New Roman"/>
              </w:rPr>
            </w:pPr>
          </w:p>
          <w:tbl>
            <w:tblPr>
              <w:tblW w:w="0" w:type="auto"/>
              <w:jc w:val="center"/>
              <w:tblBorders>
                <w:top w:val="nil"/>
                <w:left w:val="nil"/>
                <w:bottom w:val="nil"/>
                <w:right w:val="nil"/>
              </w:tblBorders>
              <w:tblLook w:val="0000"/>
            </w:tblPr>
            <w:tblGrid>
              <w:gridCol w:w="1230"/>
            </w:tblGrid>
            <w:tr w:rsidR="00A309A0" w:rsidRPr="0062628F" w:rsidTr="00C8441B">
              <w:trPr>
                <w:trHeight w:val="110"/>
                <w:jc w:val="center"/>
              </w:trPr>
              <w:tc>
                <w:tcPr>
                  <w:tcW w:w="0" w:type="auto"/>
                </w:tcPr>
                <w:p w:rsidR="00A309A0" w:rsidRPr="0062628F" w:rsidRDefault="00A309A0" w:rsidP="00C8441B">
                  <w:pPr>
                    <w:pStyle w:val="Default"/>
                    <w:jc w:val="center"/>
                    <w:rPr>
                      <w:rFonts w:ascii="Times New Roman" w:hAnsi="Times New Roman" w:cs="Times New Roman"/>
                    </w:rPr>
                  </w:pPr>
                  <w:r w:rsidRPr="0062628F">
                    <w:rPr>
                      <w:rFonts w:ascii="Times New Roman" w:hAnsi="Times New Roman" w:cs="Times New Roman"/>
                      <w:b/>
                      <w:bCs/>
                    </w:rPr>
                    <w:t>Language</w:t>
                  </w:r>
                </w:p>
              </w:tc>
            </w:tr>
          </w:tbl>
          <w:p w:rsidR="0062628F" w:rsidRPr="0062628F" w:rsidRDefault="0062628F" w:rsidP="0062628F">
            <w:pPr>
              <w:rPr>
                <w:rFonts w:ascii="Times New Roman" w:hAnsi="Times New Roman" w:cs="Times New Roman"/>
                <w:sz w:val="24"/>
                <w:szCs w:val="24"/>
              </w:rPr>
            </w:pPr>
            <w:r w:rsidRPr="0062628F">
              <w:rPr>
                <w:rFonts w:ascii="Times New Roman" w:hAnsi="Times New Roman" w:cs="Times New Roman"/>
                <w:b/>
                <w:sz w:val="24"/>
                <w:szCs w:val="24"/>
              </w:rPr>
              <w:t xml:space="preserve">L4.1g - </w:t>
            </w:r>
            <w:r w:rsidRPr="0062628F">
              <w:rPr>
                <w:rFonts w:ascii="Times New Roman" w:hAnsi="Times New Roman" w:cs="Times New Roman"/>
                <w:sz w:val="24"/>
                <w:szCs w:val="24"/>
              </w:rPr>
              <w:t xml:space="preserve">Demonstrate command of the conventions of standard English grammar and usage when writing or speaking.  Correctly use frequently confused words (e.g., </w:t>
            </w:r>
            <w:r w:rsidRPr="0062628F">
              <w:rPr>
                <w:rFonts w:ascii="Times New Roman" w:hAnsi="Times New Roman" w:cs="Times New Roman"/>
                <w:i/>
                <w:sz w:val="24"/>
                <w:szCs w:val="24"/>
              </w:rPr>
              <w:t>to, too, two; there, their</w:t>
            </w:r>
            <w:r w:rsidRPr="0062628F">
              <w:rPr>
                <w:rFonts w:ascii="Times New Roman" w:hAnsi="Times New Roman" w:cs="Times New Roman"/>
                <w:sz w:val="24"/>
                <w:szCs w:val="24"/>
              </w:rPr>
              <w:t xml:space="preserve">). </w:t>
            </w:r>
          </w:p>
          <w:p w:rsidR="0062628F" w:rsidRPr="0062628F" w:rsidRDefault="0062628F" w:rsidP="0062628F">
            <w:pPr>
              <w:rPr>
                <w:rFonts w:ascii="Times New Roman" w:hAnsi="Times New Roman" w:cs="Times New Roman"/>
                <w:sz w:val="24"/>
                <w:szCs w:val="24"/>
              </w:rPr>
            </w:pPr>
            <w:r w:rsidRPr="0062628F">
              <w:rPr>
                <w:rFonts w:ascii="Times New Roman" w:hAnsi="Times New Roman" w:cs="Times New Roman"/>
                <w:b/>
                <w:sz w:val="24"/>
                <w:szCs w:val="24"/>
              </w:rPr>
              <w:t xml:space="preserve">L4.2b - </w:t>
            </w:r>
            <w:r w:rsidRPr="0062628F">
              <w:rPr>
                <w:rFonts w:ascii="Times New Roman" w:hAnsi="Times New Roman" w:cs="Times New Roman"/>
                <w:sz w:val="24"/>
                <w:szCs w:val="24"/>
              </w:rPr>
              <w:t>Demonstrate command of the conventions of standard English capitalization, punctuation, and spelling when writing.  Use commas and quotation marks to mark direct speech and quotations from a text.</w:t>
            </w:r>
          </w:p>
          <w:p w:rsidR="0062628F" w:rsidRPr="0062628F" w:rsidRDefault="0062628F" w:rsidP="0062628F">
            <w:pPr>
              <w:rPr>
                <w:rFonts w:ascii="Times New Roman" w:hAnsi="Times New Roman" w:cs="Times New Roman"/>
                <w:sz w:val="24"/>
                <w:szCs w:val="24"/>
              </w:rPr>
            </w:pPr>
            <w:r w:rsidRPr="0062628F">
              <w:rPr>
                <w:rFonts w:ascii="Times New Roman" w:hAnsi="Times New Roman" w:cs="Times New Roman"/>
                <w:b/>
                <w:sz w:val="24"/>
                <w:szCs w:val="24"/>
              </w:rPr>
              <w:t xml:space="preserve">L4.3a - </w:t>
            </w:r>
            <w:r w:rsidRPr="0062628F">
              <w:rPr>
                <w:rFonts w:ascii="Times New Roman" w:hAnsi="Times New Roman" w:cs="Times New Roman"/>
                <w:sz w:val="24"/>
                <w:szCs w:val="24"/>
              </w:rPr>
              <w:t xml:space="preserve">Use knowledge of language and its conventions when writing, </w:t>
            </w:r>
            <w:r w:rsidRPr="0062628F">
              <w:rPr>
                <w:rFonts w:ascii="Times New Roman" w:hAnsi="Times New Roman" w:cs="Times New Roman"/>
                <w:sz w:val="24"/>
                <w:szCs w:val="24"/>
              </w:rPr>
              <w:lastRenderedPageBreak/>
              <w:t>speaking, reading, or listening.  Choose words and phrases to convey ideas precisely.</w:t>
            </w:r>
          </w:p>
          <w:p w:rsidR="0062628F" w:rsidRPr="0062628F" w:rsidRDefault="0062628F" w:rsidP="0062628F">
            <w:pPr>
              <w:rPr>
                <w:rFonts w:ascii="Times New Roman" w:hAnsi="Times New Roman" w:cs="Times New Roman"/>
                <w:sz w:val="24"/>
                <w:szCs w:val="24"/>
              </w:rPr>
            </w:pPr>
            <w:r w:rsidRPr="0062628F">
              <w:rPr>
                <w:rFonts w:ascii="Times New Roman" w:hAnsi="Times New Roman" w:cs="Times New Roman"/>
                <w:b/>
                <w:sz w:val="24"/>
                <w:szCs w:val="24"/>
              </w:rPr>
              <w:t>L4.3c</w:t>
            </w:r>
            <w:r w:rsidRPr="0062628F">
              <w:rPr>
                <w:rFonts w:ascii="Times New Roman" w:hAnsi="Times New Roman" w:cs="Times New Roman"/>
                <w:sz w:val="24"/>
                <w:szCs w:val="24"/>
              </w:rPr>
              <w:t xml:space="preserve"> Differentiate between contexts that call for formal English (e.g., presenting ideas) and situations where informal discourse is appropriate (e.g., small-group discussion). </w:t>
            </w:r>
          </w:p>
          <w:p w:rsidR="00A309A0" w:rsidRPr="0062628F" w:rsidRDefault="00A309A0" w:rsidP="00C8441B">
            <w:pPr>
              <w:pStyle w:val="NoSpacing"/>
              <w:jc w:val="center"/>
              <w:rPr>
                <w:rFonts w:ascii="Times New Roman" w:hAnsi="Times New Roman" w:cs="Times New Roman"/>
                <w:sz w:val="24"/>
                <w:szCs w:val="24"/>
              </w:rPr>
            </w:pPr>
          </w:p>
        </w:tc>
      </w:tr>
      <w:tr w:rsidR="00843B3C" w:rsidRPr="00F965B2" w:rsidTr="00F965B2">
        <w:tc>
          <w:tcPr>
            <w:tcW w:w="7200" w:type="dxa"/>
            <w:gridSpan w:val="4"/>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5"/>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62628F" w:rsidRPr="0062628F" w:rsidTr="0062628F">
        <w:trPr>
          <w:trHeight w:val="5003"/>
        </w:trPr>
        <w:tc>
          <w:tcPr>
            <w:tcW w:w="7200" w:type="dxa"/>
            <w:gridSpan w:val="4"/>
          </w:tcPr>
          <w:p w:rsidR="0062628F" w:rsidRPr="0062628F" w:rsidRDefault="0062628F" w:rsidP="0062628F">
            <w:pPr>
              <w:numPr>
                <w:ilvl w:val="0"/>
                <w:numId w:val="2"/>
              </w:numPr>
              <w:shd w:val="clear" w:color="auto" w:fill="FFFFFF"/>
              <w:spacing w:before="100" w:beforeAutospacing="1" w:after="100" w:afterAutospacing="1"/>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 xml:space="preserve">What personality traits do Beatrix Potter's naughty animals possess? </w:t>
            </w:r>
          </w:p>
          <w:p w:rsidR="0062628F" w:rsidRPr="0062628F" w:rsidRDefault="0062628F" w:rsidP="0062628F">
            <w:pPr>
              <w:numPr>
                <w:ilvl w:val="0"/>
                <w:numId w:val="2"/>
              </w:numPr>
              <w:shd w:val="clear" w:color="auto" w:fill="FFFFFF"/>
              <w:spacing w:before="100" w:beforeAutospacing="1" w:after="100" w:afterAutospacing="1"/>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 xml:space="preserve">What kinds of trouble do they get into and what kinds of resolutions do they find for their problems? </w:t>
            </w:r>
          </w:p>
          <w:p w:rsidR="0062628F" w:rsidRPr="0062628F" w:rsidRDefault="0062628F" w:rsidP="0062628F">
            <w:pPr>
              <w:numPr>
                <w:ilvl w:val="0"/>
                <w:numId w:val="2"/>
              </w:numPr>
              <w:shd w:val="clear" w:color="auto" w:fill="FFFFFF"/>
              <w:spacing w:before="100" w:beforeAutospacing="1" w:after="100" w:afterAutospacing="1"/>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What lessons are taught in the outcomes of the naughty animal stories?</w:t>
            </w: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62628F">
            <w:pPr>
              <w:pStyle w:val="NoSpacing"/>
              <w:rPr>
                <w:rFonts w:ascii="Times New Roman" w:hAnsi="Times New Roman" w:cs="Times New Roman"/>
              </w:rPr>
            </w:pPr>
          </w:p>
          <w:p w:rsidR="0062628F" w:rsidRPr="0062628F" w:rsidRDefault="0062628F" w:rsidP="0062628F">
            <w:pPr>
              <w:pStyle w:val="NoSpacing"/>
              <w:rPr>
                <w:rFonts w:ascii="Times New Roman" w:hAnsi="Times New Roman" w:cs="Times New Roman"/>
              </w:rPr>
            </w:pPr>
          </w:p>
        </w:tc>
        <w:tc>
          <w:tcPr>
            <w:tcW w:w="7200" w:type="dxa"/>
            <w:gridSpan w:val="5"/>
          </w:tcPr>
          <w:p w:rsidR="0062628F" w:rsidRPr="0062628F" w:rsidRDefault="0062628F" w:rsidP="0062628F">
            <w:pPr>
              <w:numPr>
                <w:ilvl w:val="0"/>
                <w:numId w:val="1"/>
              </w:numPr>
              <w:shd w:val="clear" w:color="auto" w:fill="FFFFFF"/>
              <w:spacing w:before="100" w:beforeAutospacing="1" w:after="100" w:afterAutospacing="1"/>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 xml:space="preserve">Recognize the various story elements of selected stories including their settings, characters, bad deeds, consequences, and outcomes </w:t>
            </w:r>
          </w:p>
          <w:p w:rsidR="0062628F" w:rsidRPr="0062628F" w:rsidRDefault="0062628F" w:rsidP="0062628F">
            <w:pPr>
              <w:numPr>
                <w:ilvl w:val="0"/>
                <w:numId w:val="1"/>
              </w:numPr>
              <w:shd w:val="clear" w:color="auto" w:fill="FFFFFF"/>
              <w:spacing w:before="100" w:beforeAutospacing="1" w:after="100" w:afterAutospacing="1"/>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 xml:space="preserve">Apply Potter's themes to their own lives by writing about a time when they committed a bad deed and learned something from it </w:t>
            </w:r>
          </w:p>
          <w:p w:rsidR="0062628F" w:rsidRPr="0062628F" w:rsidRDefault="0062628F" w:rsidP="00A309A0">
            <w:pPr>
              <w:numPr>
                <w:ilvl w:val="0"/>
                <w:numId w:val="1"/>
              </w:numPr>
              <w:shd w:val="clear" w:color="auto" w:fill="FFFFFF"/>
              <w:spacing w:before="100" w:beforeAutospacing="1" w:after="100" w:afterAutospacing="1"/>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Write and illustrate a simple naughty animal story using the story elements discussed in this lesson</w:t>
            </w:r>
          </w:p>
        </w:tc>
      </w:tr>
      <w:tr w:rsidR="00A309A0" w:rsidRPr="00F965B2" w:rsidTr="00F965B2">
        <w:tc>
          <w:tcPr>
            <w:tcW w:w="14400" w:type="dxa"/>
            <w:gridSpan w:val="9"/>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62628F" w:rsidTr="00F965B2">
        <w:tc>
          <w:tcPr>
            <w:tcW w:w="3906" w:type="dxa"/>
          </w:tcPr>
          <w:p w:rsidR="00EC57EB" w:rsidRPr="0062628F" w:rsidRDefault="00EC57EB" w:rsidP="0062628F">
            <w:pPr>
              <w:pStyle w:val="Default"/>
              <w:numPr>
                <w:ilvl w:val="0"/>
                <w:numId w:val="4"/>
              </w:numPr>
              <w:jc w:val="center"/>
              <w:rPr>
                <w:rFonts w:ascii="Times New Roman" w:hAnsi="Times New Roman" w:cs="Times New Roman"/>
                <w:color w:val="auto"/>
              </w:rPr>
            </w:pPr>
            <w:r w:rsidRPr="0062628F">
              <w:rPr>
                <w:rFonts w:ascii="Times New Roman" w:hAnsi="Times New Roman" w:cs="Times New Roman"/>
                <w:b/>
                <w:bCs/>
                <w:color w:val="auto"/>
              </w:rPr>
              <w:t>Reading Tasks</w:t>
            </w:r>
          </w:p>
          <w:p w:rsidR="0062628F" w:rsidRPr="0062628F" w:rsidRDefault="0062628F" w:rsidP="0062628F">
            <w:pPr>
              <w:pStyle w:val="ListParagraph"/>
              <w:numPr>
                <w:ilvl w:val="0"/>
                <w:numId w:val="4"/>
              </w:numPr>
              <w:shd w:val="clear" w:color="auto" w:fill="FFFFFF"/>
              <w:spacing w:before="100" w:beforeAutospacing="1" w:after="45" w:line="285" w:lineRule="atLeast"/>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Compare and contrast</w:t>
            </w:r>
          </w:p>
          <w:p w:rsidR="0062628F" w:rsidRPr="0062628F" w:rsidRDefault="0062628F" w:rsidP="0062628F">
            <w:pPr>
              <w:pStyle w:val="ListParagraph"/>
              <w:numPr>
                <w:ilvl w:val="0"/>
                <w:numId w:val="4"/>
              </w:numPr>
              <w:shd w:val="clear" w:color="auto" w:fill="FFFFFF"/>
              <w:spacing w:before="100" w:beforeAutospacing="1" w:after="45" w:line="285" w:lineRule="atLeast"/>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Critical analysis</w:t>
            </w:r>
          </w:p>
          <w:p w:rsidR="0062628F" w:rsidRPr="0062628F" w:rsidRDefault="0062628F" w:rsidP="0062628F">
            <w:pPr>
              <w:pStyle w:val="ListParagraph"/>
              <w:numPr>
                <w:ilvl w:val="0"/>
                <w:numId w:val="4"/>
              </w:numPr>
              <w:shd w:val="clear" w:color="auto" w:fill="FFFFFF"/>
              <w:spacing w:before="100" w:beforeAutospacing="1" w:after="45" w:line="285" w:lineRule="atLeast"/>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Critical thinking</w:t>
            </w:r>
          </w:p>
          <w:p w:rsidR="0062628F" w:rsidRPr="0062628F" w:rsidRDefault="0062628F" w:rsidP="0062628F">
            <w:pPr>
              <w:pStyle w:val="ListParagraph"/>
              <w:numPr>
                <w:ilvl w:val="0"/>
                <w:numId w:val="4"/>
              </w:numPr>
              <w:shd w:val="clear" w:color="auto" w:fill="FFFFFF"/>
              <w:spacing w:before="100" w:beforeAutospacing="1" w:after="45" w:line="285" w:lineRule="atLeast"/>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Gathering, classifying and interpreting written, oral and visual information</w:t>
            </w:r>
          </w:p>
          <w:p w:rsidR="0062628F" w:rsidRPr="0062628F" w:rsidRDefault="0062628F" w:rsidP="0062628F">
            <w:pPr>
              <w:pStyle w:val="ListParagraph"/>
              <w:numPr>
                <w:ilvl w:val="0"/>
                <w:numId w:val="4"/>
              </w:numPr>
              <w:shd w:val="clear" w:color="auto" w:fill="FFFFFF"/>
              <w:spacing w:before="100" w:beforeAutospacing="1" w:after="45" w:line="285" w:lineRule="atLeast"/>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Literary analysis</w:t>
            </w:r>
          </w:p>
          <w:p w:rsidR="00843B3C" w:rsidRPr="0062628F" w:rsidRDefault="0062628F" w:rsidP="0062628F">
            <w:pPr>
              <w:pStyle w:val="ListParagraph"/>
              <w:numPr>
                <w:ilvl w:val="0"/>
                <w:numId w:val="4"/>
              </w:numPr>
              <w:shd w:val="clear" w:color="auto" w:fill="FFFFFF"/>
              <w:spacing w:before="100" w:beforeAutospacing="1" w:after="45" w:line="285" w:lineRule="atLeast"/>
              <w:rPr>
                <w:rFonts w:ascii="Times New Roman" w:eastAsia="Times New Roman" w:hAnsi="Times New Roman" w:cs="Times New Roman"/>
                <w:sz w:val="24"/>
                <w:szCs w:val="24"/>
                <w:lang/>
              </w:rPr>
            </w:pPr>
            <w:r w:rsidRPr="0062628F">
              <w:rPr>
                <w:rFonts w:ascii="Times New Roman" w:eastAsia="Times New Roman" w:hAnsi="Times New Roman" w:cs="Times New Roman"/>
                <w:sz w:val="24"/>
                <w:szCs w:val="24"/>
                <w:lang/>
              </w:rPr>
              <w:t>Making inferences and drawing conclusions</w:t>
            </w:r>
          </w:p>
        </w:tc>
        <w:tc>
          <w:tcPr>
            <w:tcW w:w="3294" w:type="dxa"/>
            <w:gridSpan w:val="3"/>
          </w:tcPr>
          <w:p w:rsidR="00EC57EB" w:rsidRPr="0062628F" w:rsidRDefault="00EC57EB" w:rsidP="0062628F">
            <w:pPr>
              <w:pStyle w:val="Default"/>
              <w:numPr>
                <w:ilvl w:val="0"/>
                <w:numId w:val="4"/>
              </w:numPr>
              <w:jc w:val="center"/>
              <w:rPr>
                <w:rFonts w:ascii="Times New Roman" w:hAnsi="Times New Roman" w:cs="Times New Roman"/>
                <w:color w:val="auto"/>
              </w:rPr>
            </w:pPr>
            <w:r w:rsidRPr="0062628F">
              <w:rPr>
                <w:rFonts w:ascii="Times New Roman" w:hAnsi="Times New Roman" w:cs="Times New Roman"/>
                <w:b/>
                <w:bCs/>
                <w:color w:val="auto"/>
              </w:rPr>
              <w:t>Writing Tasks</w:t>
            </w:r>
          </w:p>
          <w:p w:rsidR="0062628F" w:rsidRPr="0062628F" w:rsidRDefault="0062628F" w:rsidP="0062628F">
            <w:pPr>
              <w:pStyle w:val="NoSpacing"/>
              <w:numPr>
                <w:ilvl w:val="0"/>
                <w:numId w:val="4"/>
              </w:numPr>
              <w:rPr>
                <w:rFonts w:ascii="Times New Roman" w:hAnsi="Times New Roman" w:cs="Times New Roman"/>
                <w:sz w:val="24"/>
                <w:szCs w:val="24"/>
                <w:lang/>
              </w:rPr>
            </w:pPr>
            <w:r w:rsidRPr="0062628F">
              <w:rPr>
                <w:rFonts w:ascii="Times New Roman" w:hAnsi="Times New Roman" w:cs="Times New Roman"/>
                <w:sz w:val="24"/>
                <w:szCs w:val="24"/>
                <w:lang/>
              </w:rPr>
              <w:t>Write about a time when they were naughty but learned a lesson from what they did wrong. Ask them to describe what they did and why they did it, what the consequences were, and what they learned from the experience</w:t>
            </w:r>
          </w:p>
          <w:p w:rsidR="00A309A0" w:rsidRPr="0062628F" w:rsidRDefault="0062628F" w:rsidP="0062628F">
            <w:pPr>
              <w:pStyle w:val="NoSpacing"/>
              <w:numPr>
                <w:ilvl w:val="0"/>
                <w:numId w:val="4"/>
              </w:numPr>
              <w:rPr>
                <w:rFonts w:ascii="Times New Roman" w:hAnsi="Times New Roman" w:cs="Times New Roman"/>
                <w:sz w:val="24"/>
                <w:szCs w:val="24"/>
              </w:rPr>
            </w:pPr>
            <w:r w:rsidRPr="0062628F">
              <w:rPr>
                <w:rFonts w:ascii="Times New Roman" w:hAnsi="Times New Roman" w:cs="Times New Roman"/>
                <w:sz w:val="24"/>
                <w:szCs w:val="24"/>
                <w:lang/>
              </w:rPr>
              <w:t>S</w:t>
            </w:r>
            <w:r w:rsidRPr="0062628F">
              <w:rPr>
                <w:rFonts w:ascii="Times New Roman" w:hAnsi="Times New Roman" w:cs="Times New Roman"/>
                <w:sz w:val="24"/>
                <w:szCs w:val="24"/>
                <w:lang/>
              </w:rPr>
              <w:t xml:space="preserve">tudents </w:t>
            </w:r>
            <w:r w:rsidRPr="0062628F">
              <w:rPr>
                <w:rFonts w:ascii="Times New Roman" w:hAnsi="Times New Roman" w:cs="Times New Roman"/>
                <w:sz w:val="24"/>
                <w:szCs w:val="24"/>
                <w:lang/>
              </w:rPr>
              <w:t xml:space="preserve">will </w:t>
            </w:r>
            <w:r w:rsidRPr="0062628F">
              <w:rPr>
                <w:rFonts w:ascii="Times New Roman" w:hAnsi="Times New Roman" w:cs="Times New Roman"/>
                <w:sz w:val="24"/>
                <w:szCs w:val="24"/>
                <w:lang/>
              </w:rPr>
              <w:t>write and illustrate their own naughty animal story!</w:t>
            </w:r>
          </w:p>
        </w:tc>
        <w:tc>
          <w:tcPr>
            <w:tcW w:w="3294" w:type="dxa"/>
            <w:gridSpan w:val="3"/>
          </w:tcPr>
          <w:p w:rsidR="00EC57EB" w:rsidRPr="0062628F" w:rsidRDefault="00EC57EB" w:rsidP="0062628F">
            <w:pPr>
              <w:pStyle w:val="Default"/>
              <w:numPr>
                <w:ilvl w:val="0"/>
                <w:numId w:val="4"/>
              </w:numPr>
              <w:jc w:val="center"/>
              <w:rPr>
                <w:rFonts w:ascii="Times New Roman" w:hAnsi="Times New Roman" w:cs="Times New Roman"/>
                <w:color w:val="auto"/>
              </w:rPr>
            </w:pPr>
            <w:r w:rsidRPr="0062628F">
              <w:rPr>
                <w:rFonts w:ascii="Times New Roman" w:hAnsi="Times New Roman" w:cs="Times New Roman"/>
                <w:b/>
                <w:bCs/>
                <w:color w:val="auto"/>
              </w:rPr>
              <w:t>Discussion Tasks</w:t>
            </w:r>
          </w:p>
          <w:p w:rsidR="00A309A0" w:rsidRPr="0062628F" w:rsidRDefault="0062628F" w:rsidP="0062628F">
            <w:pPr>
              <w:pStyle w:val="NoSpacing"/>
              <w:numPr>
                <w:ilvl w:val="0"/>
                <w:numId w:val="4"/>
              </w:numPr>
              <w:rPr>
                <w:rFonts w:ascii="Times New Roman" w:hAnsi="Times New Roman" w:cs="Times New Roman"/>
                <w:sz w:val="24"/>
                <w:szCs w:val="24"/>
              </w:rPr>
            </w:pPr>
            <w:r w:rsidRPr="0062628F">
              <w:rPr>
                <w:rFonts w:ascii="Times New Roman" w:hAnsi="Times New Roman" w:cs="Times New Roman"/>
                <w:sz w:val="24"/>
                <w:szCs w:val="24"/>
                <w:lang/>
              </w:rPr>
              <w:t>Discuss common traits of the naughty animal characters as a class and ask the students what they think the moral of each story is.</w:t>
            </w:r>
          </w:p>
        </w:tc>
        <w:tc>
          <w:tcPr>
            <w:tcW w:w="3906" w:type="dxa"/>
            <w:gridSpan w:val="2"/>
          </w:tcPr>
          <w:p w:rsidR="00EC57EB" w:rsidRPr="0062628F" w:rsidRDefault="00EC57EB" w:rsidP="0062628F">
            <w:pPr>
              <w:pStyle w:val="Default"/>
              <w:numPr>
                <w:ilvl w:val="0"/>
                <w:numId w:val="4"/>
              </w:numPr>
              <w:jc w:val="center"/>
              <w:rPr>
                <w:rFonts w:ascii="Times New Roman" w:hAnsi="Times New Roman" w:cs="Times New Roman"/>
                <w:color w:val="auto"/>
              </w:rPr>
            </w:pPr>
            <w:r w:rsidRPr="0062628F">
              <w:rPr>
                <w:rFonts w:ascii="Times New Roman" w:hAnsi="Times New Roman" w:cs="Times New Roman"/>
                <w:b/>
                <w:bCs/>
                <w:color w:val="auto"/>
              </w:rPr>
              <w:t>Language/Vocabulary Tasks</w:t>
            </w:r>
          </w:p>
          <w:p w:rsidR="00A309A0" w:rsidRPr="0062628F" w:rsidRDefault="0062628F" w:rsidP="00A309A0">
            <w:pPr>
              <w:pStyle w:val="NormalWeb"/>
              <w:numPr>
                <w:ilvl w:val="0"/>
                <w:numId w:val="8"/>
              </w:numPr>
              <w:rPr>
                <w:color w:val="232323"/>
              </w:rPr>
            </w:pPr>
            <w:r w:rsidRPr="0062628F">
              <w:t xml:space="preserve">Pass the Dictionary: </w:t>
            </w:r>
            <w:r w:rsidRPr="0062628F">
              <w:rPr>
                <w:color w:val="232323"/>
              </w:rPr>
              <w:t>This activity gives students practice at looking up words in the dictionary. Begin by having one of the students find and pronounce a random word in the dictionary then ask the other students to write down their definition on a strip of paper. The first student then collects the papers and reads all of the definitions. The students must decide which definition is the correct one. The dictionary is then passed to the student who came up with the correct definition, and the game continues.</w:t>
            </w:r>
          </w:p>
        </w:tc>
      </w:tr>
      <w:tr w:rsidR="00A309A0" w:rsidRPr="00F965B2" w:rsidTr="00F965B2">
        <w:tc>
          <w:tcPr>
            <w:tcW w:w="14400" w:type="dxa"/>
            <w:gridSpan w:val="9"/>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F965B2">
        <w:tc>
          <w:tcPr>
            <w:tcW w:w="5004"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392"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5004"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62628F" w:rsidTr="00F965B2">
        <w:tc>
          <w:tcPr>
            <w:tcW w:w="5004" w:type="dxa"/>
            <w:gridSpan w:val="3"/>
          </w:tcPr>
          <w:p w:rsidR="00843B3C" w:rsidRPr="0062628F" w:rsidRDefault="0062628F" w:rsidP="0062628F">
            <w:pPr>
              <w:rPr>
                <w:rFonts w:ascii="Times New Roman" w:hAnsi="Times New Roman" w:cs="Times New Roman"/>
                <w:sz w:val="24"/>
                <w:szCs w:val="24"/>
              </w:rPr>
            </w:pPr>
            <w:r w:rsidRPr="0062628F">
              <w:rPr>
                <w:rFonts w:ascii="Times New Roman" w:hAnsi="Times New Roman" w:cs="Times New Roman"/>
                <w:sz w:val="24"/>
                <w:szCs w:val="24"/>
              </w:rPr>
              <w:t>Ask students if they are familiar with Peter Rabbit, Benjamin Bunny</w:t>
            </w:r>
            <w:proofErr w:type="gramStart"/>
            <w:r w:rsidRPr="0062628F">
              <w:rPr>
                <w:rFonts w:ascii="Times New Roman" w:hAnsi="Times New Roman" w:cs="Times New Roman"/>
                <w:sz w:val="24"/>
                <w:szCs w:val="24"/>
              </w:rPr>
              <w:t>,  Jemima</w:t>
            </w:r>
            <w:proofErr w:type="gramEnd"/>
            <w:r w:rsidRPr="0062628F">
              <w:rPr>
                <w:rFonts w:ascii="Times New Roman" w:hAnsi="Times New Roman" w:cs="Times New Roman"/>
                <w:sz w:val="24"/>
                <w:szCs w:val="24"/>
              </w:rPr>
              <w:t xml:space="preserve"> Puddle Duck (characters from Beatrix Potter’s stories) or Beatrix Potter herself.  Have student’s list important elements to stories.  Put these elements on a chart for future usage. </w:t>
            </w:r>
          </w:p>
        </w:tc>
        <w:tc>
          <w:tcPr>
            <w:tcW w:w="4392" w:type="dxa"/>
            <w:gridSpan w:val="3"/>
          </w:tcPr>
          <w:p w:rsidR="0062628F" w:rsidRPr="0062628F" w:rsidRDefault="0062628F" w:rsidP="0062628F">
            <w:pPr>
              <w:rPr>
                <w:rFonts w:ascii="Times New Roman" w:hAnsi="Times New Roman" w:cs="Times New Roman"/>
                <w:sz w:val="24"/>
                <w:szCs w:val="24"/>
              </w:rPr>
            </w:pPr>
            <w:r w:rsidRPr="0062628F">
              <w:rPr>
                <w:rFonts w:ascii="Times New Roman" w:hAnsi="Times New Roman" w:cs="Times New Roman"/>
                <w:sz w:val="24"/>
                <w:szCs w:val="24"/>
              </w:rPr>
              <w:t>Students will write and illustrate a fictional story using animals as central characters.</w:t>
            </w:r>
          </w:p>
          <w:p w:rsidR="0062628F" w:rsidRPr="0062628F" w:rsidRDefault="0062628F" w:rsidP="0062628F">
            <w:pPr>
              <w:rPr>
                <w:rFonts w:ascii="Times New Roman" w:hAnsi="Times New Roman" w:cs="Times New Roman"/>
                <w:sz w:val="24"/>
                <w:szCs w:val="24"/>
              </w:rPr>
            </w:pPr>
            <w:r w:rsidRPr="0062628F">
              <w:rPr>
                <w:rFonts w:ascii="Times New Roman" w:hAnsi="Times New Roman" w:cs="Times New Roman"/>
                <w:sz w:val="24"/>
                <w:szCs w:val="24"/>
              </w:rPr>
              <w:t>Students will write and illustrate a fictional animal tale and utilize story elements to create that story.</w:t>
            </w:r>
          </w:p>
          <w:p w:rsidR="00843B3C" w:rsidRPr="0062628F" w:rsidRDefault="00843B3C" w:rsidP="0062628F">
            <w:pPr>
              <w:pStyle w:val="Default"/>
              <w:ind w:left="720"/>
              <w:rPr>
                <w:rFonts w:ascii="Times New Roman" w:hAnsi="Times New Roman" w:cs="Times New Roman"/>
                <w:bCs/>
              </w:rPr>
            </w:pPr>
          </w:p>
        </w:tc>
        <w:tc>
          <w:tcPr>
            <w:tcW w:w="5004" w:type="dxa"/>
            <w:gridSpan w:val="3"/>
          </w:tcPr>
          <w:p w:rsidR="0062628F" w:rsidRPr="0062628F" w:rsidRDefault="0062628F" w:rsidP="0062628F">
            <w:pPr>
              <w:pStyle w:val="Default"/>
              <w:numPr>
                <w:ilvl w:val="0"/>
                <w:numId w:val="9"/>
              </w:numPr>
              <w:rPr>
                <w:rFonts w:ascii="Times New Roman" w:eastAsiaTheme="minorEastAsia" w:hAnsi="Times New Roman" w:cs="Times New Roman"/>
                <w:bCs/>
                <w:color w:val="auto"/>
              </w:rPr>
            </w:pPr>
            <w:r w:rsidRPr="0062628F">
              <w:rPr>
                <w:rFonts w:ascii="Times New Roman" w:eastAsiaTheme="minorEastAsia" w:hAnsi="Times New Roman" w:cs="Times New Roman"/>
                <w:bCs/>
                <w:color w:val="auto"/>
              </w:rPr>
              <w:t xml:space="preserve">Teacher- Made Test </w:t>
            </w:r>
          </w:p>
          <w:p w:rsidR="0062628F" w:rsidRPr="0062628F" w:rsidRDefault="0062628F" w:rsidP="0062628F">
            <w:pPr>
              <w:pStyle w:val="Default"/>
              <w:numPr>
                <w:ilvl w:val="0"/>
                <w:numId w:val="9"/>
              </w:numPr>
              <w:rPr>
                <w:rFonts w:ascii="Times New Roman" w:eastAsiaTheme="minorEastAsia" w:hAnsi="Times New Roman" w:cs="Times New Roman"/>
                <w:bCs/>
                <w:color w:val="auto"/>
              </w:rPr>
            </w:pPr>
            <w:proofErr w:type="spellStart"/>
            <w:r w:rsidRPr="0062628F">
              <w:rPr>
                <w:rFonts w:ascii="Times New Roman" w:eastAsiaTheme="minorEastAsia" w:hAnsi="Times New Roman" w:cs="Times New Roman"/>
                <w:bCs/>
                <w:color w:val="auto"/>
              </w:rPr>
              <w:t>ClassScape</w:t>
            </w:r>
            <w:proofErr w:type="spellEnd"/>
          </w:p>
          <w:p w:rsidR="00843B3C" w:rsidRPr="0062628F" w:rsidRDefault="0062628F" w:rsidP="0062628F">
            <w:pPr>
              <w:pStyle w:val="Default"/>
              <w:numPr>
                <w:ilvl w:val="0"/>
                <w:numId w:val="9"/>
              </w:numPr>
              <w:rPr>
                <w:rFonts w:ascii="Times New Roman" w:hAnsi="Times New Roman" w:cs="Times New Roman"/>
                <w:b/>
                <w:bCs/>
              </w:rPr>
            </w:pPr>
            <w:r w:rsidRPr="0062628F">
              <w:rPr>
                <w:rFonts w:ascii="Times New Roman" w:eastAsiaTheme="minorEastAsia" w:hAnsi="Times New Roman" w:cs="Times New Roman"/>
                <w:bCs/>
                <w:color w:val="auto"/>
              </w:rPr>
              <w:t>MAP</w:t>
            </w:r>
          </w:p>
        </w:tc>
      </w:tr>
      <w:tr w:rsidR="00A309A0" w:rsidRPr="00F965B2" w:rsidTr="00F965B2">
        <w:tc>
          <w:tcPr>
            <w:tcW w:w="14400" w:type="dxa"/>
            <w:gridSpan w:val="9"/>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Text(s) Selections </w:t>
            </w:r>
            <w:r w:rsidRPr="00F965B2">
              <w:rPr>
                <w:rFonts w:ascii="Times New Roman" w:hAnsi="Times New Roman" w:cs="Times New Roman"/>
                <w:sz w:val="22"/>
                <w:szCs w:val="22"/>
              </w:rPr>
              <w:t xml:space="preserve">(generated by (?) both teacher and student) </w:t>
            </w:r>
          </w:p>
          <w:p w:rsidR="00A309A0" w:rsidRPr="00F965B2" w:rsidRDefault="00EC57EB" w:rsidP="00EC57EB">
            <w:pPr>
              <w:pStyle w:val="NoSpacing"/>
              <w:rPr>
                <w:rFonts w:ascii="Times New Roman" w:hAnsi="Times New Roman" w:cs="Times New Roman"/>
              </w:rPr>
            </w:pPr>
            <w:r w:rsidRPr="00F965B2">
              <w:rPr>
                <w:rFonts w:ascii="Times New Roman" w:hAnsi="Times New Roman" w:cs="Times New Roman"/>
              </w:rPr>
              <w:t xml:space="preserve">Teachers will list the genres/titles for study: </w:t>
            </w:r>
          </w:p>
          <w:p w:rsidR="00843B3C" w:rsidRPr="0062628F" w:rsidRDefault="0062628F" w:rsidP="0062628F">
            <w:pPr>
              <w:pStyle w:val="NoSpacing"/>
              <w:numPr>
                <w:ilvl w:val="1"/>
                <w:numId w:val="8"/>
              </w:numPr>
              <w:rPr>
                <w:rFonts w:ascii="Times New Roman" w:hAnsi="Times New Roman" w:cs="Times New Roman"/>
                <w:sz w:val="24"/>
                <w:szCs w:val="24"/>
              </w:rPr>
            </w:pPr>
            <w:hyperlink r:id="rId5" w:tgtFrame="_blank" w:history="1">
              <w:r w:rsidRPr="0062628F">
                <w:rPr>
                  <w:rStyle w:val="Hyperlink"/>
                  <w:rFonts w:ascii="Times New Roman" w:hAnsi="Times New Roman" w:cs="Times New Roman"/>
                  <w:color w:val="auto"/>
                  <w:sz w:val="24"/>
                  <w:szCs w:val="24"/>
                  <w:lang/>
                </w:rPr>
                <w:t>"The Tale of Peter Rabbit"</w:t>
              </w:r>
            </w:hyperlink>
          </w:p>
          <w:p w:rsidR="00843B3C" w:rsidRPr="0062628F" w:rsidRDefault="0062628F" w:rsidP="0062628F">
            <w:pPr>
              <w:pStyle w:val="NoSpacing"/>
              <w:numPr>
                <w:ilvl w:val="1"/>
                <w:numId w:val="8"/>
              </w:numPr>
              <w:rPr>
                <w:rFonts w:ascii="Times New Roman" w:hAnsi="Times New Roman" w:cs="Times New Roman"/>
                <w:sz w:val="24"/>
                <w:szCs w:val="24"/>
                <w:lang/>
              </w:rPr>
            </w:pPr>
            <w:hyperlink r:id="rId6" w:tgtFrame="_blank" w:history="1">
              <w:r w:rsidRPr="0062628F">
                <w:rPr>
                  <w:rStyle w:val="Hyperlink"/>
                  <w:rFonts w:ascii="Times New Roman" w:hAnsi="Times New Roman" w:cs="Times New Roman"/>
                  <w:color w:val="auto"/>
                  <w:sz w:val="24"/>
                  <w:szCs w:val="24"/>
                  <w:lang/>
                </w:rPr>
                <w:t>"The Story of a Fierce Bad Rabbit"</w:t>
              </w:r>
            </w:hyperlink>
          </w:p>
          <w:p w:rsidR="0062628F" w:rsidRPr="0062628F" w:rsidRDefault="0062628F" w:rsidP="0062628F">
            <w:pPr>
              <w:pStyle w:val="NoSpacing"/>
              <w:numPr>
                <w:ilvl w:val="1"/>
                <w:numId w:val="8"/>
              </w:numPr>
              <w:rPr>
                <w:rFonts w:ascii="Times New Roman" w:hAnsi="Times New Roman" w:cs="Times New Roman"/>
                <w:sz w:val="24"/>
                <w:szCs w:val="24"/>
                <w:lang/>
              </w:rPr>
            </w:pPr>
            <w:hyperlink r:id="rId7" w:tgtFrame="_blank" w:history="1">
              <w:r w:rsidRPr="0062628F">
                <w:rPr>
                  <w:rStyle w:val="Hyperlink"/>
                  <w:rFonts w:ascii="Times New Roman" w:hAnsi="Times New Roman" w:cs="Times New Roman"/>
                  <w:color w:val="auto"/>
                  <w:sz w:val="24"/>
                  <w:szCs w:val="24"/>
                  <w:lang/>
                </w:rPr>
                <w:t>"The Tale of Two Bad Mice"</w:t>
              </w:r>
            </w:hyperlink>
          </w:p>
          <w:p w:rsidR="0062628F" w:rsidRPr="0062628F" w:rsidRDefault="0062628F" w:rsidP="0062628F">
            <w:pPr>
              <w:pStyle w:val="NoSpacing"/>
              <w:numPr>
                <w:ilvl w:val="1"/>
                <w:numId w:val="8"/>
              </w:numPr>
              <w:rPr>
                <w:rFonts w:ascii="Times New Roman" w:hAnsi="Times New Roman" w:cs="Times New Roman"/>
                <w:sz w:val="24"/>
                <w:szCs w:val="24"/>
              </w:rPr>
            </w:pPr>
            <w:hyperlink r:id="rId8" w:tgtFrame="_blank" w:history="1">
              <w:r w:rsidRPr="0062628F">
                <w:rPr>
                  <w:rStyle w:val="Hyperlink"/>
                  <w:rFonts w:ascii="Times New Roman" w:hAnsi="Times New Roman" w:cs="Times New Roman"/>
                  <w:color w:val="auto"/>
                  <w:sz w:val="24"/>
                  <w:szCs w:val="24"/>
                  <w:lang/>
                </w:rPr>
                <w:t xml:space="preserve">"Squirrel </w:t>
              </w:r>
              <w:proofErr w:type="spellStart"/>
              <w:r w:rsidRPr="0062628F">
                <w:rPr>
                  <w:rStyle w:val="Hyperlink"/>
                  <w:rFonts w:ascii="Times New Roman" w:hAnsi="Times New Roman" w:cs="Times New Roman"/>
                  <w:color w:val="auto"/>
                  <w:sz w:val="24"/>
                  <w:szCs w:val="24"/>
                  <w:lang/>
                </w:rPr>
                <w:t>Nutkin</w:t>
              </w:r>
              <w:proofErr w:type="spellEnd"/>
              <w:r w:rsidRPr="0062628F">
                <w:rPr>
                  <w:rStyle w:val="Hyperlink"/>
                  <w:rFonts w:ascii="Times New Roman" w:hAnsi="Times New Roman" w:cs="Times New Roman"/>
                  <w:color w:val="auto"/>
                  <w:sz w:val="24"/>
                  <w:szCs w:val="24"/>
                  <w:lang/>
                </w:rPr>
                <w:t>,"</w:t>
              </w:r>
            </w:hyperlink>
          </w:p>
          <w:p w:rsidR="00843B3C" w:rsidRPr="00F965B2" w:rsidRDefault="00843B3C" w:rsidP="00EC57EB">
            <w:pPr>
              <w:pStyle w:val="NoSpacing"/>
              <w:rPr>
                <w:rFonts w:ascii="Times New Roman" w:hAnsi="Times New Roman" w:cs="Times New Roman"/>
              </w:rPr>
            </w:pPr>
          </w:p>
          <w:p w:rsidR="00843B3C" w:rsidRPr="00F965B2" w:rsidRDefault="00843B3C" w:rsidP="00EC57EB">
            <w:pPr>
              <w:pStyle w:val="NoSpacing"/>
              <w:rPr>
                <w:rFonts w:ascii="Times New Roman" w:hAnsi="Times New Roman" w:cs="Times New Roman"/>
              </w:rPr>
            </w:pPr>
          </w:p>
        </w:tc>
      </w:tr>
      <w:tr w:rsidR="00A309A0" w:rsidRPr="00F965B2" w:rsidTr="00F965B2">
        <w:tc>
          <w:tcPr>
            <w:tcW w:w="14400" w:type="dxa"/>
            <w:gridSpan w:val="9"/>
          </w:tcPr>
          <w:p w:rsidR="006D5811" w:rsidRDefault="00EC57EB" w:rsidP="0062628F">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Notes: </w:t>
            </w:r>
          </w:p>
          <w:p w:rsidR="0062628F" w:rsidRPr="0062628F" w:rsidRDefault="0062628F" w:rsidP="0062628F">
            <w:pPr>
              <w:pStyle w:val="Default"/>
              <w:rPr>
                <w:rFonts w:ascii="Times New Roman" w:hAnsi="Times New Roman" w:cs="Times New Roman"/>
                <w:b/>
                <w:sz w:val="22"/>
                <w:szCs w:val="22"/>
              </w:rPr>
            </w:pPr>
            <w:r w:rsidRPr="0062628F">
              <w:rPr>
                <w:rFonts w:ascii="Times New Roman" w:hAnsi="Times New Roman" w:cs="Times New Roman"/>
                <w:b/>
                <w:sz w:val="22"/>
                <w:szCs w:val="22"/>
              </w:rPr>
              <w:t>Resources</w:t>
            </w:r>
          </w:p>
          <w:p w:rsidR="0062628F" w:rsidRDefault="0062628F" w:rsidP="0062628F">
            <w:pPr>
              <w:pStyle w:val="Default"/>
              <w:rPr>
                <w:rFonts w:ascii="Times New Roman" w:hAnsi="Times New Roman" w:cs="Times New Roman"/>
                <w:sz w:val="22"/>
                <w:szCs w:val="22"/>
              </w:rPr>
            </w:pPr>
            <w:r>
              <w:rPr>
                <w:rFonts w:ascii="Times New Roman" w:hAnsi="Times New Roman" w:cs="Times New Roman"/>
                <w:sz w:val="22"/>
                <w:szCs w:val="22"/>
              </w:rPr>
              <w:t>Story Chart (see below)</w:t>
            </w:r>
          </w:p>
          <w:p w:rsidR="00843B3C" w:rsidRDefault="0062628F" w:rsidP="0062628F">
            <w:pPr>
              <w:pStyle w:val="Default"/>
              <w:rPr>
                <w:rFonts w:ascii="Times New Roman" w:hAnsi="Times New Roman" w:cs="Times New Roman"/>
                <w:sz w:val="22"/>
                <w:szCs w:val="22"/>
              </w:rPr>
            </w:pPr>
            <w:r>
              <w:rPr>
                <w:rFonts w:ascii="Times New Roman" w:hAnsi="Times New Roman" w:cs="Times New Roman"/>
                <w:sz w:val="22"/>
                <w:szCs w:val="22"/>
              </w:rPr>
              <w:t>Story Planning Chart (see below)</w:t>
            </w:r>
          </w:p>
          <w:p w:rsidR="0062628F" w:rsidRDefault="0062628F" w:rsidP="0062628F">
            <w:pPr>
              <w:pStyle w:val="Default"/>
              <w:rPr>
                <w:rFonts w:ascii="Times New Roman" w:hAnsi="Times New Roman" w:cs="Times New Roman"/>
                <w:sz w:val="22"/>
                <w:szCs w:val="22"/>
              </w:rPr>
            </w:pPr>
            <w:hyperlink r:id="rId9" w:history="1">
              <w:r w:rsidRPr="0062628F">
                <w:rPr>
                  <w:rStyle w:val="Hyperlink"/>
                  <w:rFonts w:ascii="Times New Roman" w:hAnsi="Times New Roman" w:cs="Times New Roman"/>
                  <w:sz w:val="22"/>
                  <w:szCs w:val="22"/>
                </w:rPr>
                <w:t>Online Audio Beatrix Potter Books</w:t>
              </w:r>
            </w:hyperlink>
          </w:p>
          <w:p w:rsidR="0062628F" w:rsidRPr="00F965B2" w:rsidRDefault="0062628F" w:rsidP="0062628F">
            <w:pPr>
              <w:pStyle w:val="Default"/>
              <w:rPr>
                <w:rFonts w:ascii="Times New Roman" w:hAnsi="Times New Roman" w:cs="Times New Roman"/>
              </w:rPr>
            </w:pPr>
          </w:p>
        </w:tc>
      </w:tr>
    </w:tbl>
    <w:p w:rsidR="00A309A0" w:rsidRDefault="00A309A0"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r>
        <w:rPr>
          <w:rFonts w:ascii="Times New Roman" w:hAnsi="Times New Roman" w:cs="Times New Roman"/>
          <w:noProof/>
        </w:rPr>
        <w:lastRenderedPageBreak/>
        <w:drawing>
          <wp:inline distT="0" distB="0" distL="0" distR="0">
            <wp:extent cx="8429625" cy="62865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8431990" cy="6288264"/>
                    </a:xfrm>
                    <a:prstGeom prst="rect">
                      <a:avLst/>
                    </a:prstGeom>
                    <a:noFill/>
                    <a:ln w="9525">
                      <a:noFill/>
                      <a:miter lim="800000"/>
                      <a:headEnd/>
                      <a:tailEnd/>
                    </a:ln>
                  </pic:spPr>
                </pic:pic>
              </a:graphicData>
            </a:graphic>
          </wp:inline>
        </w:drawing>
      </w: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Default="0062628F" w:rsidP="00A309A0">
      <w:pPr>
        <w:pStyle w:val="NoSpacing"/>
        <w:rPr>
          <w:rFonts w:ascii="Times New Roman" w:hAnsi="Times New Roman" w:cs="Times New Roman"/>
        </w:rPr>
      </w:pPr>
    </w:p>
    <w:p w:rsidR="0062628F" w:rsidRPr="00F965B2" w:rsidRDefault="0062628F" w:rsidP="00A309A0">
      <w:pPr>
        <w:pStyle w:val="NoSpacing"/>
        <w:rPr>
          <w:rFonts w:ascii="Times New Roman" w:hAnsi="Times New Roman" w:cs="Times New Roman"/>
        </w:rPr>
      </w:pPr>
      <w:r>
        <w:rPr>
          <w:rFonts w:ascii="Times New Roman" w:hAnsi="Times New Roman" w:cs="Times New Roman"/>
          <w:noProof/>
        </w:rPr>
        <w:drawing>
          <wp:inline distT="0" distB="0" distL="0" distR="0">
            <wp:extent cx="8601075" cy="645795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8601075" cy="6457950"/>
                    </a:xfrm>
                    <a:prstGeom prst="rect">
                      <a:avLst/>
                    </a:prstGeom>
                    <a:noFill/>
                    <a:ln w="9525">
                      <a:noFill/>
                      <a:miter lim="800000"/>
                      <a:headEnd/>
                      <a:tailEnd/>
                    </a:ln>
                  </pic:spPr>
                </pic:pic>
              </a:graphicData>
            </a:graphic>
          </wp:inline>
        </w:drawing>
      </w:r>
    </w:p>
    <w:sectPr w:rsidR="0062628F"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429A1"/>
    <w:multiLevelType w:val="hybridMultilevel"/>
    <w:tmpl w:val="61AC7B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724518"/>
    <w:multiLevelType w:val="multilevel"/>
    <w:tmpl w:val="E9005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3F564C"/>
    <w:multiLevelType w:val="hybridMultilevel"/>
    <w:tmpl w:val="656660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F4A53B7"/>
    <w:multiLevelType w:val="hybridMultilevel"/>
    <w:tmpl w:val="951AA8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5025D82"/>
    <w:multiLevelType w:val="multilevel"/>
    <w:tmpl w:val="3E801C6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3F7368F8"/>
    <w:multiLevelType w:val="multilevel"/>
    <w:tmpl w:val="5DFCF4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57265F5"/>
    <w:multiLevelType w:val="hybridMultilevel"/>
    <w:tmpl w:val="83921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FF536D5"/>
    <w:multiLevelType w:val="multilevel"/>
    <w:tmpl w:val="AA76E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0"/>
        </w:tabs>
        <w:ind w:left="0" w:hanging="360"/>
      </w:pPr>
      <w:rPr>
        <w:rFonts w:ascii="Symbol" w:hAnsi="Symbol" w:hint="default"/>
        <w:sz w:val="20"/>
      </w:rPr>
    </w:lvl>
    <w:lvl w:ilvl="2" w:tentative="1">
      <w:start w:val="1"/>
      <w:numFmt w:val="bullet"/>
      <w:lvlText w:val=""/>
      <w:lvlJc w:val="left"/>
      <w:pPr>
        <w:tabs>
          <w:tab w:val="num" w:pos="720"/>
        </w:tabs>
        <w:ind w:left="720" w:hanging="360"/>
      </w:pPr>
      <w:rPr>
        <w:rFonts w:ascii="Symbol" w:hAnsi="Symbol" w:hint="default"/>
        <w:sz w:val="20"/>
      </w:rPr>
    </w:lvl>
    <w:lvl w:ilvl="3" w:tentative="1">
      <w:start w:val="1"/>
      <w:numFmt w:val="bullet"/>
      <w:lvlText w:val=""/>
      <w:lvlJc w:val="left"/>
      <w:pPr>
        <w:tabs>
          <w:tab w:val="num" w:pos="1440"/>
        </w:tabs>
        <w:ind w:left="1440" w:hanging="360"/>
      </w:pPr>
      <w:rPr>
        <w:rFonts w:ascii="Symbol" w:hAnsi="Symbol" w:hint="default"/>
        <w:sz w:val="20"/>
      </w:rPr>
    </w:lvl>
    <w:lvl w:ilvl="4" w:tentative="1">
      <w:start w:val="1"/>
      <w:numFmt w:val="bullet"/>
      <w:lvlText w:val=""/>
      <w:lvlJc w:val="left"/>
      <w:pPr>
        <w:tabs>
          <w:tab w:val="num" w:pos="2160"/>
        </w:tabs>
        <w:ind w:left="2160" w:hanging="360"/>
      </w:pPr>
      <w:rPr>
        <w:rFonts w:ascii="Symbol" w:hAnsi="Symbol" w:hint="default"/>
        <w:sz w:val="20"/>
      </w:rPr>
    </w:lvl>
    <w:lvl w:ilvl="5" w:tentative="1">
      <w:start w:val="1"/>
      <w:numFmt w:val="bullet"/>
      <w:lvlText w:val=""/>
      <w:lvlJc w:val="left"/>
      <w:pPr>
        <w:tabs>
          <w:tab w:val="num" w:pos="2880"/>
        </w:tabs>
        <w:ind w:left="2880" w:hanging="360"/>
      </w:pPr>
      <w:rPr>
        <w:rFonts w:ascii="Symbol" w:hAnsi="Symbol" w:hint="default"/>
        <w:sz w:val="20"/>
      </w:rPr>
    </w:lvl>
    <w:lvl w:ilvl="6" w:tentative="1">
      <w:start w:val="1"/>
      <w:numFmt w:val="bullet"/>
      <w:lvlText w:val=""/>
      <w:lvlJc w:val="left"/>
      <w:pPr>
        <w:tabs>
          <w:tab w:val="num" w:pos="3600"/>
        </w:tabs>
        <w:ind w:left="3600" w:hanging="360"/>
      </w:pPr>
      <w:rPr>
        <w:rFonts w:ascii="Symbol" w:hAnsi="Symbol" w:hint="default"/>
        <w:sz w:val="20"/>
      </w:rPr>
    </w:lvl>
    <w:lvl w:ilvl="7" w:tentative="1">
      <w:start w:val="1"/>
      <w:numFmt w:val="bullet"/>
      <w:lvlText w:val=""/>
      <w:lvlJc w:val="left"/>
      <w:pPr>
        <w:tabs>
          <w:tab w:val="num" w:pos="4320"/>
        </w:tabs>
        <w:ind w:left="4320" w:hanging="360"/>
      </w:pPr>
      <w:rPr>
        <w:rFonts w:ascii="Symbol" w:hAnsi="Symbol" w:hint="default"/>
        <w:sz w:val="20"/>
      </w:rPr>
    </w:lvl>
    <w:lvl w:ilvl="8" w:tentative="1">
      <w:start w:val="1"/>
      <w:numFmt w:val="bullet"/>
      <w:lvlText w:val=""/>
      <w:lvlJc w:val="left"/>
      <w:pPr>
        <w:tabs>
          <w:tab w:val="num" w:pos="5040"/>
        </w:tabs>
        <w:ind w:left="5040" w:hanging="360"/>
      </w:pPr>
      <w:rPr>
        <w:rFonts w:ascii="Symbol" w:hAnsi="Symbol" w:hint="default"/>
        <w:sz w:val="20"/>
      </w:rPr>
    </w:lvl>
  </w:abstractNum>
  <w:abstractNum w:abstractNumId="8">
    <w:nsid w:val="6F920D91"/>
    <w:multiLevelType w:val="multilevel"/>
    <w:tmpl w:val="4EC2C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8"/>
  </w:num>
  <w:num w:numId="3">
    <w:abstractNumId w:val="7"/>
  </w:num>
  <w:num w:numId="4">
    <w:abstractNumId w:val="2"/>
  </w:num>
  <w:num w:numId="5">
    <w:abstractNumId w:val="0"/>
  </w:num>
  <w:num w:numId="6">
    <w:abstractNumId w:val="6"/>
  </w:num>
  <w:num w:numId="7">
    <w:abstractNumId w:val="5"/>
  </w:num>
  <w:num w:numId="8">
    <w:abstractNumId w:val="4"/>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31908"/>
    <w:rsid w:val="00051639"/>
    <w:rsid w:val="0017396F"/>
    <w:rsid w:val="001B05A5"/>
    <w:rsid w:val="00214B14"/>
    <w:rsid w:val="0023238F"/>
    <w:rsid w:val="003B2496"/>
    <w:rsid w:val="00492739"/>
    <w:rsid w:val="00562A93"/>
    <w:rsid w:val="005858C1"/>
    <w:rsid w:val="0062628F"/>
    <w:rsid w:val="006C33C1"/>
    <w:rsid w:val="006D5811"/>
    <w:rsid w:val="00843B3C"/>
    <w:rsid w:val="00874380"/>
    <w:rsid w:val="00A309A0"/>
    <w:rsid w:val="00B33F35"/>
    <w:rsid w:val="00B727F7"/>
    <w:rsid w:val="00C8441B"/>
    <w:rsid w:val="00CA1062"/>
    <w:rsid w:val="00DF4939"/>
    <w:rsid w:val="00E81352"/>
    <w:rsid w:val="00EC57EB"/>
    <w:rsid w:val="00F965B2"/>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62628F"/>
    <w:rPr>
      <w:strike w:val="0"/>
      <w:dstrike w:val="0"/>
      <w:color w:val="A9332D"/>
      <w:u w:val="none"/>
      <w:effect w:val="none"/>
    </w:rPr>
  </w:style>
  <w:style w:type="paragraph" w:styleId="BalloonText">
    <w:name w:val="Balloon Text"/>
    <w:basedOn w:val="Normal"/>
    <w:link w:val="BalloonTextChar"/>
    <w:uiPriority w:val="99"/>
    <w:semiHidden/>
    <w:unhideWhenUsed/>
    <w:rsid w:val="006262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628F"/>
    <w:rPr>
      <w:rFonts w:ascii="Tahoma" w:hAnsi="Tahoma" w:cs="Tahoma"/>
      <w:sz w:val="16"/>
      <w:szCs w:val="16"/>
    </w:rPr>
  </w:style>
  <w:style w:type="paragraph" w:styleId="ListParagraph">
    <w:name w:val="List Paragraph"/>
    <w:basedOn w:val="Normal"/>
    <w:uiPriority w:val="34"/>
    <w:qFormat/>
    <w:rsid w:val="0062628F"/>
    <w:pPr>
      <w:ind w:left="720"/>
      <w:contextualSpacing/>
    </w:pPr>
  </w:style>
  <w:style w:type="paragraph" w:styleId="NormalWeb">
    <w:name w:val="Normal (Web)"/>
    <w:basedOn w:val="Normal"/>
    <w:uiPriority w:val="99"/>
    <w:unhideWhenUsed/>
    <w:rsid w:val="0062628F"/>
    <w:pPr>
      <w:spacing w:before="150" w:after="15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45858195">
      <w:bodyDiv w:val="1"/>
      <w:marLeft w:val="0"/>
      <w:marRight w:val="0"/>
      <w:marTop w:val="0"/>
      <w:marBottom w:val="0"/>
      <w:divBdr>
        <w:top w:val="single" w:sz="2" w:space="0" w:color="DEDEDE"/>
        <w:left w:val="single" w:sz="6" w:space="0" w:color="DEDEDE"/>
        <w:bottom w:val="single" w:sz="2" w:space="0" w:color="DEDEDE"/>
        <w:right w:val="single" w:sz="6" w:space="0" w:color="DEDEDE"/>
      </w:divBdr>
      <w:divsChild>
        <w:div w:id="806238529">
          <w:marLeft w:val="150"/>
          <w:marRight w:val="150"/>
          <w:marTop w:val="0"/>
          <w:marBottom w:val="0"/>
          <w:divBdr>
            <w:top w:val="none" w:sz="0" w:space="0" w:color="auto"/>
            <w:left w:val="none" w:sz="0" w:space="0" w:color="auto"/>
            <w:bottom w:val="none" w:sz="0" w:space="0" w:color="auto"/>
            <w:right w:val="none" w:sz="0" w:space="0" w:color="auto"/>
          </w:divBdr>
          <w:divsChild>
            <w:div w:id="1755929648">
              <w:marLeft w:val="150"/>
              <w:marRight w:val="150"/>
              <w:marTop w:val="0"/>
              <w:marBottom w:val="0"/>
              <w:divBdr>
                <w:top w:val="none" w:sz="0" w:space="0" w:color="auto"/>
                <w:left w:val="none" w:sz="0" w:space="0" w:color="auto"/>
                <w:bottom w:val="none" w:sz="0" w:space="0" w:color="auto"/>
                <w:right w:val="none" w:sz="0" w:space="0" w:color="auto"/>
              </w:divBdr>
              <w:divsChild>
                <w:div w:id="1945527379">
                  <w:marLeft w:val="0"/>
                  <w:marRight w:val="0"/>
                  <w:marTop w:val="0"/>
                  <w:marBottom w:val="0"/>
                  <w:divBdr>
                    <w:top w:val="none" w:sz="0" w:space="0" w:color="auto"/>
                    <w:left w:val="none" w:sz="0" w:space="0" w:color="auto"/>
                    <w:bottom w:val="none" w:sz="0" w:space="0" w:color="auto"/>
                    <w:right w:val="none" w:sz="0" w:space="0" w:color="auto"/>
                  </w:divBdr>
                  <w:divsChild>
                    <w:div w:id="9393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309547">
      <w:bodyDiv w:val="1"/>
      <w:marLeft w:val="0"/>
      <w:marRight w:val="0"/>
      <w:marTop w:val="0"/>
      <w:marBottom w:val="0"/>
      <w:divBdr>
        <w:top w:val="none" w:sz="0" w:space="0" w:color="auto"/>
        <w:left w:val="none" w:sz="0" w:space="0" w:color="auto"/>
        <w:bottom w:val="none" w:sz="0" w:space="0" w:color="auto"/>
        <w:right w:val="none" w:sz="0" w:space="0" w:color="auto"/>
      </w:divBdr>
      <w:divsChild>
        <w:div w:id="2054690365">
          <w:marLeft w:val="0"/>
          <w:marRight w:val="0"/>
          <w:marTop w:val="0"/>
          <w:marBottom w:val="0"/>
          <w:divBdr>
            <w:top w:val="none" w:sz="0" w:space="0" w:color="auto"/>
            <w:left w:val="none" w:sz="0" w:space="0" w:color="auto"/>
            <w:bottom w:val="none" w:sz="0" w:space="0" w:color="auto"/>
            <w:right w:val="none" w:sz="0" w:space="0" w:color="auto"/>
          </w:divBdr>
          <w:divsChild>
            <w:div w:id="1911187299">
              <w:marLeft w:val="0"/>
              <w:marRight w:val="0"/>
              <w:marTop w:val="0"/>
              <w:marBottom w:val="0"/>
              <w:divBdr>
                <w:top w:val="none" w:sz="0" w:space="0" w:color="auto"/>
                <w:left w:val="none" w:sz="0" w:space="0" w:color="auto"/>
                <w:bottom w:val="none" w:sz="0" w:space="0" w:color="auto"/>
                <w:right w:val="none" w:sz="0" w:space="0" w:color="auto"/>
              </w:divBdr>
              <w:divsChild>
                <w:div w:id="681585823">
                  <w:marLeft w:val="0"/>
                  <w:marRight w:val="0"/>
                  <w:marTop w:val="0"/>
                  <w:marBottom w:val="0"/>
                  <w:divBdr>
                    <w:top w:val="none" w:sz="0" w:space="0" w:color="auto"/>
                    <w:left w:val="none" w:sz="0" w:space="0" w:color="auto"/>
                    <w:bottom w:val="none" w:sz="0" w:space="0" w:color="auto"/>
                    <w:right w:val="none" w:sz="0" w:space="0" w:color="auto"/>
                  </w:divBdr>
                  <w:divsChild>
                    <w:div w:id="498817124">
                      <w:marLeft w:val="0"/>
                      <w:marRight w:val="0"/>
                      <w:marTop w:val="0"/>
                      <w:marBottom w:val="0"/>
                      <w:divBdr>
                        <w:top w:val="none" w:sz="0" w:space="0" w:color="auto"/>
                        <w:left w:val="none" w:sz="0" w:space="0" w:color="auto"/>
                        <w:bottom w:val="none" w:sz="0" w:space="0" w:color="auto"/>
                        <w:right w:val="none" w:sz="0" w:space="0" w:color="auto"/>
                      </w:divBdr>
                      <w:divsChild>
                        <w:div w:id="111957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233430">
      <w:bodyDiv w:val="1"/>
      <w:marLeft w:val="0"/>
      <w:marRight w:val="0"/>
      <w:marTop w:val="0"/>
      <w:marBottom w:val="0"/>
      <w:divBdr>
        <w:top w:val="none" w:sz="0" w:space="0" w:color="auto"/>
        <w:left w:val="none" w:sz="0" w:space="0" w:color="auto"/>
        <w:bottom w:val="none" w:sz="0" w:space="0" w:color="auto"/>
        <w:right w:val="none" w:sz="0" w:space="0" w:color="auto"/>
      </w:divBdr>
      <w:divsChild>
        <w:div w:id="583681250">
          <w:marLeft w:val="0"/>
          <w:marRight w:val="0"/>
          <w:marTop w:val="0"/>
          <w:marBottom w:val="0"/>
          <w:divBdr>
            <w:top w:val="none" w:sz="0" w:space="0" w:color="auto"/>
            <w:left w:val="none" w:sz="0" w:space="0" w:color="auto"/>
            <w:bottom w:val="none" w:sz="0" w:space="0" w:color="auto"/>
            <w:right w:val="none" w:sz="0" w:space="0" w:color="auto"/>
          </w:divBdr>
          <w:divsChild>
            <w:div w:id="449279702">
              <w:marLeft w:val="0"/>
              <w:marRight w:val="0"/>
              <w:marTop w:val="0"/>
              <w:marBottom w:val="0"/>
              <w:divBdr>
                <w:top w:val="none" w:sz="0" w:space="0" w:color="auto"/>
                <w:left w:val="none" w:sz="0" w:space="0" w:color="auto"/>
                <w:bottom w:val="none" w:sz="0" w:space="0" w:color="auto"/>
                <w:right w:val="none" w:sz="0" w:space="0" w:color="auto"/>
              </w:divBdr>
              <w:divsChild>
                <w:div w:id="704452163">
                  <w:marLeft w:val="0"/>
                  <w:marRight w:val="0"/>
                  <w:marTop w:val="0"/>
                  <w:marBottom w:val="0"/>
                  <w:divBdr>
                    <w:top w:val="none" w:sz="0" w:space="0" w:color="auto"/>
                    <w:left w:val="none" w:sz="0" w:space="0" w:color="auto"/>
                    <w:bottom w:val="none" w:sz="0" w:space="0" w:color="auto"/>
                    <w:right w:val="none" w:sz="0" w:space="0" w:color="auto"/>
                  </w:divBdr>
                  <w:divsChild>
                    <w:div w:id="2115711037">
                      <w:marLeft w:val="0"/>
                      <w:marRight w:val="0"/>
                      <w:marTop w:val="0"/>
                      <w:marBottom w:val="0"/>
                      <w:divBdr>
                        <w:top w:val="none" w:sz="0" w:space="0" w:color="auto"/>
                        <w:left w:val="none" w:sz="0" w:space="0" w:color="auto"/>
                        <w:bottom w:val="none" w:sz="0" w:space="0" w:color="auto"/>
                        <w:right w:val="none" w:sz="0" w:space="0" w:color="auto"/>
                      </w:divBdr>
                      <w:divsChild>
                        <w:div w:id="1407066518">
                          <w:marLeft w:val="0"/>
                          <w:marRight w:val="0"/>
                          <w:marTop w:val="0"/>
                          <w:marBottom w:val="0"/>
                          <w:divBdr>
                            <w:top w:val="none" w:sz="0" w:space="0" w:color="auto"/>
                            <w:left w:val="none" w:sz="0" w:space="0" w:color="auto"/>
                            <w:bottom w:val="none" w:sz="0" w:space="0" w:color="auto"/>
                            <w:right w:val="none" w:sz="0" w:space="0" w:color="auto"/>
                          </w:divBdr>
                          <w:divsChild>
                            <w:div w:id="997075519">
                              <w:marLeft w:val="0"/>
                              <w:marRight w:val="0"/>
                              <w:marTop w:val="0"/>
                              <w:marBottom w:val="0"/>
                              <w:divBdr>
                                <w:top w:val="none" w:sz="0" w:space="0" w:color="auto"/>
                                <w:left w:val="none" w:sz="0" w:space="0" w:color="auto"/>
                                <w:bottom w:val="none" w:sz="0" w:space="0" w:color="auto"/>
                                <w:right w:val="none" w:sz="0" w:space="0" w:color="auto"/>
                              </w:divBdr>
                              <w:divsChild>
                                <w:div w:id="27528855">
                                  <w:marLeft w:val="0"/>
                                  <w:marRight w:val="0"/>
                                  <w:marTop w:val="0"/>
                                  <w:marBottom w:val="0"/>
                                  <w:divBdr>
                                    <w:top w:val="none" w:sz="0" w:space="0" w:color="auto"/>
                                    <w:left w:val="none" w:sz="0" w:space="0" w:color="auto"/>
                                    <w:bottom w:val="none" w:sz="0" w:space="0" w:color="auto"/>
                                    <w:right w:val="none" w:sz="0" w:space="0" w:color="auto"/>
                                  </w:divBdr>
                                  <w:divsChild>
                                    <w:div w:id="134698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6338141">
      <w:bodyDiv w:val="1"/>
      <w:marLeft w:val="0"/>
      <w:marRight w:val="0"/>
      <w:marTop w:val="0"/>
      <w:marBottom w:val="0"/>
      <w:divBdr>
        <w:top w:val="none" w:sz="0" w:space="0" w:color="auto"/>
        <w:left w:val="none" w:sz="0" w:space="0" w:color="auto"/>
        <w:bottom w:val="none" w:sz="0" w:space="0" w:color="auto"/>
        <w:right w:val="none" w:sz="0" w:space="0" w:color="auto"/>
      </w:divBdr>
      <w:divsChild>
        <w:div w:id="1952860094">
          <w:marLeft w:val="0"/>
          <w:marRight w:val="0"/>
          <w:marTop w:val="0"/>
          <w:marBottom w:val="0"/>
          <w:divBdr>
            <w:top w:val="none" w:sz="0" w:space="0" w:color="auto"/>
            <w:left w:val="none" w:sz="0" w:space="0" w:color="auto"/>
            <w:bottom w:val="none" w:sz="0" w:space="0" w:color="auto"/>
            <w:right w:val="none" w:sz="0" w:space="0" w:color="auto"/>
          </w:divBdr>
          <w:divsChild>
            <w:div w:id="1293096294">
              <w:marLeft w:val="0"/>
              <w:marRight w:val="0"/>
              <w:marTop w:val="0"/>
              <w:marBottom w:val="0"/>
              <w:divBdr>
                <w:top w:val="none" w:sz="0" w:space="0" w:color="auto"/>
                <w:left w:val="none" w:sz="0" w:space="0" w:color="auto"/>
                <w:bottom w:val="none" w:sz="0" w:space="0" w:color="auto"/>
                <w:right w:val="none" w:sz="0" w:space="0" w:color="auto"/>
              </w:divBdr>
              <w:divsChild>
                <w:div w:id="143087484">
                  <w:marLeft w:val="0"/>
                  <w:marRight w:val="0"/>
                  <w:marTop w:val="0"/>
                  <w:marBottom w:val="0"/>
                  <w:divBdr>
                    <w:top w:val="none" w:sz="0" w:space="0" w:color="auto"/>
                    <w:left w:val="none" w:sz="0" w:space="0" w:color="auto"/>
                    <w:bottom w:val="none" w:sz="0" w:space="0" w:color="auto"/>
                    <w:right w:val="none" w:sz="0" w:space="0" w:color="auto"/>
                  </w:divBdr>
                  <w:divsChild>
                    <w:div w:id="1017806643">
                      <w:marLeft w:val="0"/>
                      <w:marRight w:val="0"/>
                      <w:marTop w:val="0"/>
                      <w:marBottom w:val="0"/>
                      <w:divBdr>
                        <w:top w:val="none" w:sz="0" w:space="0" w:color="auto"/>
                        <w:left w:val="none" w:sz="0" w:space="0" w:color="auto"/>
                        <w:bottom w:val="none" w:sz="0" w:space="0" w:color="auto"/>
                        <w:right w:val="none" w:sz="0" w:space="0" w:color="auto"/>
                      </w:divBdr>
                      <w:divsChild>
                        <w:div w:id="8220968">
                          <w:marLeft w:val="0"/>
                          <w:marRight w:val="0"/>
                          <w:marTop w:val="0"/>
                          <w:marBottom w:val="0"/>
                          <w:divBdr>
                            <w:top w:val="none" w:sz="0" w:space="0" w:color="auto"/>
                            <w:left w:val="none" w:sz="0" w:space="0" w:color="auto"/>
                            <w:bottom w:val="none" w:sz="0" w:space="0" w:color="auto"/>
                            <w:right w:val="none" w:sz="0" w:space="0" w:color="auto"/>
                          </w:divBdr>
                          <w:divsChild>
                            <w:div w:id="1043138811">
                              <w:marLeft w:val="0"/>
                              <w:marRight w:val="0"/>
                              <w:marTop w:val="0"/>
                              <w:marBottom w:val="0"/>
                              <w:divBdr>
                                <w:top w:val="none" w:sz="0" w:space="0" w:color="auto"/>
                                <w:left w:val="none" w:sz="0" w:space="0" w:color="auto"/>
                                <w:bottom w:val="none" w:sz="0" w:space="0" w:color="auto"/>
                                <w:right w:val="none" w:sz="0" w:space="0" w:color="auto"/>
                              </w:divBdr>
                              <w:divsChild>
                                <w:div w:id="1049838665">
                                  <w:marLeft w:val="0"/>
                                  <w:marRight w:val="0"/>
                                  <w:marTop w:val="0"/>
                                  <w:marBottom w:val="0"/>
                                  <w:divBdr>
                                    <w:top w:val="none" w:sz="0" w:space="0" w:color="auto"/>
                                    <w:left w:val="none" w:sz="0" w:space="0" w:color="auto"/>
                                    <w:bottom w:val="none" w:sz="0" w:space="0" w:color="auto"/>
                                    <w:right w:val="none" w:sz="0" w:space="0" w:color="auto"/>
                                  </w:divBdr>
                                  <w:divsChild>
                                    <w:div w:id="45777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com.ohiou.edu/books/kids/beatrix/sn1.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tcom.ohiou.edu/books/kids/beatrix/bm0.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text.lib.virginia.edu/etcbin/toccer-new2?id=PotBadR.sgm&amp;images=images/modeng&amp;data=/texts/english/modeng/parsed&amp;tag=public&amp;part=1&amp;division=div1" TargetMode="External"/><Relationship Id="rId11" Type="http://schemas.openxmlformats.org/officeDocument/2006/relationships/image" Target="media/image2.emf"/><Relationship Id="rId5" Type="http://schemas.openxmlformats.org/officeDocument/2006/relationships/hyperlink" Target="http://www.tcom.ohiou.edu/books/kids/beatrix/p1.htm" TargetMode="Externa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www.wiredforbooks.org/favicon.i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1213</Words>
  <Characters>6916</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2</cp:revision>
  <dcterms:created xsi:type="dcterms:W3CDTF">2012-07-17T15:45:00Z</dcterms:created>
  <dcterms:modified xsi:type="dcterms:W3CDTF">2012-07-17T15:45:00Z</dcterms:modified>
</cp:coreProperties>
</file>